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5213"/>
      </w:tblGrid>
      <w:tr w:rsidR="00AD5AB2" w:rsidTr="00BD76EB">
        <w:trPr>
          <w:trHeight w:val="1986"/>
        </w:trPr>
        <w:tc>
          <w:tcPr>
            <w:tcW w:w="4534" w:type="dxa"/>
          </w:tcPr>
          <w:p w:rsidR="00AD5AB2" w:rsidRDefault="00AD5AB2" w:rsidP="004B67CC">
            <w:pPr>
              <w:suppressAutoHyphens/>
              <w:jc w:val="center"/>
              <w:rPr>
                <w:bCs/>
                <w:sz w:val="20"/>
              </w:rPr>
            </w:pPr>
            <w:bookmarkStart w:id="0" w:name="sub_2200"/>
          </w:p>
        </w:tc>
        <w:tc>
          <w:tcPr>
            <w:tcW w:w="5213" w:type="dxa"/>
          </w:tcPr>
          <w:p w:rsidR="00AD5AB2" w:rsidRPr="00D54A70" w:rsidRDefault="00AD5AB2" w:rsidP="004B67CC">
            <w:pPr>
              <w:suppressAutoHyphens/>
              <w:jc w:val="center"/>
              <w:rPr>
                <w:rFonts w:ascii="Times New Roman" w:hAnsi="Times New Roman"/>
                <w:bCs/>
                <w:sz w:val="24"/>
                <w:szCs w:val="24"/>
              </w:rPr>
            </w:pPr>
            <w:r w:rsidRPr="00D54A70">
              <w:rPr>
                <w:rFonts w:ascii="Times New Roman" w:hAnsi="Times New Roman"/>
                <w:bCs/>
                <w:sz w:val="24"/>
                <w:szCs w:val="24"/>
              </w:rPr>
              <w:t>УТВЕРЖДЕНА</w:t>
            </w:r>
          </w:p>
          <w:p w:rsidR="00AD5AB2" w:rsidRPr="00D54A70" w:rsidRDefault="00AD5AB2" w:rsidP="004B67CC">
            <w:pPr>
              <w:suppressAutoHyphens/>
              <w:jc w:val="center"/>
              <w:rPr>
                <w:rFonts w:ascii="Times New Roman" w:hAnsi="Times New Roman"/>
                <w:bCs/>
                <w:sz w:val="24"/>
                <w:szCs w:val="24"/>
              </w:rPr>
            </w:pPr>
            <w:r w:rsidRPr="00D54A70">
              <w:rPr>
                <w:rFonts w:ascii="Times New Roman" w:hAnsi="Times New Roman"/>
                <w:bCs/>
                <w:sz w:val="24"/>
                <w:szCs w:val="24"/>
              </w:rPr>
              <w:t xml:space="preserve">постановлением Администрации </w:t>
            </w:r>
          </w:p>
          <w:p w:rsidR="003F5053" w:rsidRDefault="00AD5AB2" w:rsidP="004B67CC">
            <w:pPr>
              <w:suppressAutoHyphens/>
              <w:jc w:val="center"/>
              <w:rPr>
                <w:rFonts w:ascii="Times New Roman" w:hAnsi="Times New Roman"/>
                <w:bCs/>
                <w:sz w:val="24"/>
                <w:szCs w:val="24"/>
              </w:rPr>
            </w:pPr>
            <w:r w:rsidRPr="00D54A70">
              <w:rPr>
                <w:rFonts w:ascii="Times New Roman" w:hAnsi="Times New Roman"/>
                <w:bCs/>
                <w:sz w:val="24"/>
                <w:szCs w:val="24"/>
              </w:rPr>
              <w:t xml:space="preserve">муниципального образования </w:t>
            </w:r>
          </w:p>
          <w:p w:rsidR="00AD5AB2" w:rsidRPr="00D54A70" w:rsidRDefault="00AD5AB2" w:rsidP="004B67CC">
            <w:pPr>
              <w:suppressAutoHyphens/>
              <w:jc w:val="center"/>
              <w:rPr>
                <w:rFonts w:ascii="Times New Roman" w:hAnsi="Times New Roman"/>
                <w:bCs/>
                <w:sz w:val="24"/>
                <w:szCs w:val="24"/>
              </w:rPr>
            </w:pPr>
            <w:r w:rsidRPr="00D54A70">
              <w:rPr>
                <w:rFonts w:ascii="Times New Roman" w:hAnsi="Times New Roman"/>
                <w:bCs/>
                <w:sz w:val="24"/>
                <w:szCs w:val="24"/>
              </w:rPr>
              <w:t>«Город Майкоп»</w:t>
            </w:r>
          </w:p>
          <w:p w:rsidR="00AD5AB2" w:rsidRDefault="00B51D16" w:rsidP="004B67CC">
            <w:pPr>
              <w:jc w:val="center"/>
              <w:rPr>
                <w:rFonts w:ascii="Times New Roman" w:hAnsi="Times New Roman"/>
                <w:sz w:val="24"/>
                <w:szCs w:val="24"/>
              </w:rPr>
            </w:pPr>
            <w:r w:rsidRPr="00B51D16">
              <w:rPr>
                <w:rFonts w:ascii="Times New Roman" w:hAnsi="Times New Roman"/>
                <w:sz w:val="24"/>
                <w:szCs w:val="24"/>
              </w:rPr>
              <w:t xml:space="preserve">от </w:t>
            </w:r>
            <w:r w:rsidR="009022D1">
              <w:rPr>
                <w:rFonts w:ascii="Times New Roman" w:hAnsi="Times New Roman"/>
                <w:sz w:val="24"/>
                <w:szCs w:val="24"/>
              </w:rPr>
              <w:t>31.10.</w:t>
            </w:r>
            <w:r w:rsidR="00D45492">
              <w:rPr>
                <w:rFonts w:ascii="Times New Roman" w:hAnsi="Times New Roman"/>
                <w:sz w:val="24"/>
                <w:szCs w:val="24"/>
              </w:rPr>
              <w:t>201</w:t>
            </w:r>
            <w:r w:rsidR="009022D1">
              <w:rPr>
                <w:rFonts w:ascii="Times New Roman" w:hAnsi="Times New Roman"/>
                <w:sz w:val="24"/>
                <w:szCs w:val="24"/>
              </w:rPr>
              <w:t>7</w:t>
            </w:r>
            <w:r w:rsidR="002879BC">
              <w:rPr>
                <w:rFonts w:ascii="Times New Roman" w:hAnsi="Times New Roman"/>
                <w:sz w:val="24"/>
                <w:szCs w:val="24"/>
              </w:rPr>
              <w:t xml:space="preserve">   № </w:t>
            </w:r>
            <w:r w:rsidR="009022D1">
              <w:rPr>
                <w:rFonts w:ascii="Times New Roman" w:hAnsi="Times New Roman"/>
                <w:sz w:val="24"/>
                <w:szCs w:val="24"/>
              </w:rPr>
              <w:t>1310</w:t>
            </w:r>
          </w:p>
          <w:p w:rsidR="009022D1" w:rsidRDefault="009022D1" w:rsidP="004B67CC">
            <w:pPr>
              <w:jc w:val="center"/>
              <w:rPr>
                <w:rFonts w:ascii="Times New Roman" w:hAnsi="Times New Roman"/>
                <w:sz w:val="24"/>
                <w:szCs w:val="24"/>
              </w:rPr>
            </w:pPr>
            <w:r>
              <w:rPr>
                <w:rFonts w:ascii="Times New Roman" w:hAnsi="Times New Roman"/>
                <w:sz w:val="24"/>
                <w:szCs w:val="24"/>
              </w:rPr>
              <w:t>в редакции постановления Администрации муниципального образования</w:t>
            </w:r>
          </w:p>
          <w:p w:rsidR="009022D1" w:rsidRDefault="009022D1" w:rsidP="004B67CC">
            <w:pPr>
              <w:jc w:val="center"/>
              <w:rPr>
                <w:rFonts w:ascii="Times New Roman" w:hAnsi="Times New Roman"/>
                <w:sz w:val="24"/>
                <w:szCs w:val="24"/>
              </w:rPr>
            </w:pPr>
            <w:proofErr w:type="gramStart"/>
            <w:r>
              <w:rPr>
                <w:rFonts w:ascii="Times New Roman" w:hAnsi="Times New Roman"/>
                <w:sz w:val="24"/>
                <w:szCs w:val="24"/>
              </w:rPr>
              <w:t xml:space="preserve">от </w:t>
            </w:r>
            <w:r w:rsidR="007D70D1">
              <w:rPr>
                <w:rFonts w:ascii="Times New Roman" w:hAnsi="Times New Roman" w:cs="Times New Roman"/>
                <w:i/>
                <w:szCs w:val="28"/>
                <w:u w:val="single"/>
              </w:rPr>
              <w:t xml:space="preserve"> </w:t>
            </w:r>
            <w:r w:rsidR="00A5138C">
              <w:rPr>
                <w:rFonts w:ascii="Times New Roman" w:hAnsi="Times New Roman" w:cs="Times New Roman"/>
                <w:i/>
                <w:szCs w:val="28"/>
                <w:u w:val="single"/>
              </w:rPr>
              <w:t>_</w:t>
            </w:r>
            <w:proofErr w:type="gramEnd"/>
            <w:r w:rsidR="00A5138C">
              <w:rPr>
                <w:rFonts w:ascii="Times New Roman" w:hAnsi="Times New Roman" w:cs="Times New Roman"/>
                <w:i/>
                <w:szCs w:val="28"/>
                <w:u w:val="single"/>
              </w:rPr>
              <w:t>__________</w:t>
            </w:r>
            <w:r w:rsidR="007D70D1">
              <w:rPr>
                <w:rFonts w:ascii="Times New Roman" w:hAnsi="Times New Roman" w:cs="Times New Roman"/>
                <w:i/>
                <w:szCs w:val="28"/>
                <w:u w:val="single"/>
              </w:rPr>
              <w:t xml:space="preserve"> № </w:t>
            </w:r>
            <w:r w:rsidR="00A5138C">
              <w:rPr>
                <w:rFonts w:ascii="Times New Roman" w:hAnsi="Times New Roman" w:cs="Times New Roman"/>
                <w:i/>
                <w:szCs w:val="28"/>
                <w:u w:val="single"/>
              </w:rPr>
              <w:t>____</w:t>
            </w:r>
          </w:p>
          <w:p w:rsidR="00BD76EB" w:rsidRPr="002879BC" w:rsidRDefault="00BD76EB" w:rsidP="004B67CC">
            <w:pPr>
              <w:jc w:val="center"/>
              <w:rPr>
                <w:bCs/>
                <w:sz w:val="20"/>
              </w:rPr>
            </w:pPr>
          </w:p>
        </w:tc>
      </w:tr>
    </w:tbl>
    <w:p w:rsidR="00AD5AB2" w:rsidRDefault="00AD5AB2" w:rsidP="004B67CC">
      <w:pPr>
        <w:pStyle w:val="1"/>
        <w:spacing w:before="0" w:after="0"/>
        <w:rPr>
          <w:rFonts w:ascii="Times New Roman" w:hAnsi="Times New Roman" w:cs="Times New Roman"/>
        </w:rPr>
      </w:pPr>
    </w:p>
    <w:p w:rsidR="00BD76EB" w:rsidRPr="00BD76EB" w:rsidRDefault="00BD76EB" w:rsidP="004B67CC">
      <w:pPr>
        <w:spacing w:after="0" w:line="240" w:lineRule="auto"/>
        <w:rPr>
          <w:lang w:eastAsia="ru-RU"/>
        </w:rPr>
      </w:pPr>
    </w:p>
    <w:p w:rsidR="002879BC" w:rsidRDefault="002879BC" w:rsidP="004B67CC">
      <w:pPr>
        <w:spacing w:after="0" w:line="240" w:lineRule="auto"/>
        <w:rPr>
          <w:lang w:eastAsia="ru-RU"/>
        </w:rPr>
      </w:pPr>
    </w:p>
    <w:p w:rsidR="002879BC" w:rsidRDefault="002879BC" w:rsidP="004B67CC">
      <w:pPr>
        <w:spacing w:after="0" w:line="240" w:lineRule="auto"/>
        <w:rPr>
          <w:lang w:eastAsia="ru-RU"/>
        </w:rPr>
      </w:pPr>
    </w:p>
    <w:p w:rsidR="002879BC" w:rsidRDefault="002879BC" w:rsidP="004B67CC">
      <w:pPr>
        <w:spacing w:after="0" w:line="240" w:lineRule="auto"/>
        <w:rPr>
          <w:lang w:eastAsia="ru-RU"/>
        </w:rPr>
      </w:pPr>
    </w:p>
    <w:p w:rsidR="002879BC" w:rsidRPr="002879BC" w:rsidRDefault="002879BC" w:rsidP="004B67CC">
      <w:pPr>
        <w:spacing w:after="0" w:line="240" w:lineRule="auto"/>
        <w:rPr>
          <w:b/>
          <w:lang w:eastAsia="ru-RU"/>
        </w:rPr>
      </w:pPr>
    </w:p>
    <w:p w:rsidR="00AD5AB2" w:rsidRPr="002879BC" w:rsidRDefault="00AD5AB2" w:rsidP="004B67CC">
      <w:pPr>
        <w:pStyle w:val="1"/>
        <w:spacing w:before="0" w:after="0"/>
        <w:rPr>
          <w:rFonts w:ascii="Times New Roman" w:hAnsi="Times New Roman" w:cs="Times New Roman"/>
          <w:color w:val="auto"/>
          <w:sz w:val="28"/>
          <w:szCs w:val="28"/>
        </w:rPr>
      </w:pPr>
      <w:r w:rsidRPr="002879BC">
        <w:rPr>
          <w:rFonts w:ascii="Times New Roman" w:hAnsi="Times New Roman" w:cs="Times New Roman"/>
          <w:color w:val="auto"/>
          <w:sz w:val="28"/>
          <w:szCs w:val="28"/>
        </w:rPr>
        <w:t>Муниципальная программа</w:t>
      </w:r>
    </w:p>
    <w:p w:rsidR="0055059B" w:rsidRPr="002879BC" w:rsidRDefault="00AD5AB2" w:rsidP="004B67CC">
      <w:pPr>
        <w:spacing w:after="0" w:line="240" w:lineRule="auto"/>
        <w:jc w:val="center"/>
        <w:rPr>
          <w:rStyle w:val="ab"/>
          <w:rFonts w:ascii="Times New Roman" w:hAnsi="Times New Roman" w:cs="Times New Roman"/>
          <w:bCs/>
          <w:color w:val="auto"/>
          <w:sz w:val="28"/>
          <w:szCs w:val="28"/>
        </w:rPr>
      </w:pPr>
      <w:r w:rsidRPr="002879BC">
        <w:rPr>
          <w:rFonts w:ascii="Times New Roman" w:hAnsi="Times New Roman" w:cs="Times New Roman"/>
          <w:b/>
          <w:sz w:val="28"/>
          <w:szCs w:val="28"/>
        </w:rPr>
        <w:t>«Развитие сельского хозяйства и регулирование рынков</w:t>
      </w:r>
      <w:r w:rsidR="00C057D4" w:rsidRPr="002879BC">
        <w:rPr>
          <w:rFonts w:ascii="Times New Roman" w:hAnsi="Times New Roman" w:cs="Times New Roman"/>
          <w:b/>
          <w:sz w:val="28"/>
          <w:szCs w:val="28"/>
        </w:rPr>
        <w:t xml:space="preserve"> </w:t>
      </w:r>
      <w:r w:rsidRPr="002879BC">
        <w:rPr>
          <w:rFonts w:ascii="Times New Roman" w:hAnsi="Times New Roman" w:cs="Times New Roman"/>
          <w:b/>
          <w:sz w:val="28"/>
          <w:szCs w:val="28"/>
        </w:rPr>
        <w:t>сельскохозяйственной продукции, сырья и продовольствия</w:t>
      </w:r>
      <w:r w:rsidR="00C057D4" w:rsidRPr="002879BC">
        <w:rPr>
          <w:rFonts w:ascii="Times New Roman" w:hAnsi="Times New Roman" w:cs="Times New Roman"/>
          <w:b/>
          <w:sz w:val="28"/>
          <w:szCs w:val="28"/>
        </w:rPr>
        <w:t xml:space="preserve"> </w:t>
      </w:r>
      <w:r w:rsidRPr="002879BC">
        <w:rPr>
          <w:rFonts w:ascii="Times New Roman" w:hAnsi="Times New Roman" w:cs="Times New Roman"/>
          <w:b/>
          <w:sz w:val="28"/>
          <w:szCs w:val="28"/>
        </w:rPr>
        <w:t>в муниципальном образовании «Город Майкоп» на 2018 - 202</w:t>
      </w:r>
      <w:r w:rsidR="00A5138C">
        <w:rPr>
          <w:rFonts w:ascii="Times New Roman" w:hAnsi="Times New Roman" w:cs="Times New Roman"/>
          <w:b/>
          <w:sz w:val="28"/>
          <w:szCs w:val="28"/>
        </w:rPr>
        <w:t>2</w:t>
      </w:r>
      <w:r w:rsidRPr="002879BC">
        <w:rPr>
          <w:rFonts w:ascii="Times New Roman" w:hAnsi="Times New Roman" w:cs="Times New Roman"/>
          <w:b/>
          <w:sz w:val="28"/>
          <w:szCs w:val="28"/>
        </w:rPr>
        <w:t> годы»</w:t>
      </w:r>
      <w:r w:rsidRPr="002879BC">
        <w:rPr>
          <w:rFonts w:ascii="Times New Roman" w:hAnsi="Times New Roman" w:cs="Times New Roman"/>
          <w:b/>
          <w:sz w:val="28"/>
          <w:szCs w:val="28"/>
        </w:rPr>
        <w:br/>
      </w:r>
    </w:p>
    <w:p w:rsidR="00AD5AB2" w:rsidRDefault="00AD5AB2" w:rsidP="004B67CC">
      <w:pPr>
        <w:pStyle w:val="1"/>
        <w:spacing w:before="0" w:after="0"/>
        <w:rPr>
          <w:rFonts w:ascii="Times New Roman" w:hAnsi="Times New Roman" w:cs="Times New Roman"/>
          <w:sz w:val="28"/>
          <w:szCs w:val="28"/>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4B67CC" w:rsidRDefault="004B67CC" w:rsidP="004B67CC">
      <w:pPr>
        <w:rPr>
          <w:lang w:eastAsia="ru-RU"/>
        </w:rPr>
      </w:pPr>
    </w:p>
    <w:p w:rsidR="000D1FA8" w:rsidRDefault="000D1FA8">
      <w:pPr>
        <w:rPr>
          <w:lang w:eastAsia="ru-RU"/>
        </w:rPr>
      </w:pPr>
      <w:r>
        <w:rPr>
          <w:lang w:eastAsia="ru-RU"/>
        </w:rPr>
        <w:br w:type="page"/>
      </w:r>
    </w:p>
    <w:p w:rsidR="0086137C" w:rsidRPr="00F278DE" w:rsidRDefault="0086137C"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278DE">
        <w:rPr>
          <w:rFonts w:ascii="Times New Roman" w:eastAsia="Times New Roman" w:hAnsi="Times New Roman" w:cs="Times New Roman"/>
          <w:bCs/>
          <w:sz w:val="28"/>
          <w:szCs w:val="28"/>
          <w:lang w:eastAsia="ru-RU"/>
        </w:rPr>
        <w:lastRenderedPageBreak/>
        <w:t>Паспорт</w:t>
      </w:r>
      <w:r w:rsidR="00A027A7" w:rsidRPr="00F278DE">
        <w:rPr>
          <w:rFonts w:ascii="Times New Roman" w:eastAsia="Times New Roman" w:hAnsi="Times New Roman" w:cs="Times New Roman"/>
          <w:bCs/>
          <w:sz w:val="28"/>
          <w:szCs w:val="28"/>
          <w:lang w:eastAsia="ru-RU"/>
        </w:rPr>
        <w:t xml:space="preserve"> </w:t>
      </w:r>
      <w:r w:rsidRPr="00F278DE">
        <w:rPr>
          <w:rFonts w:ascii="Times New Roman" w:eastAsia="Times New Roman" w:hAnsi="Times New Roman" w:cs="Times New Roman"/>
          <w:bCs/>
          <w:sz w:val="28"/>
          <w:szCs w:val="28"/>
          <w:lang w:eastAsia="ru-RU"/>
        </w:rPr>
        <w:t xml:space="preserve">муниципальной программы </w:t>
      </w:r>
    </w:p>
    <w:p w:rsidR="0086137C" w:rsidRPr="006D6C1E" w:rsidRDefault="0086137C" w:rsidP="004B67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3"/>
        <w:gridCol w:w="6600"/>
      </w:tblGrid>
      <w:tr w:rsidR="0086137C" w:rsidRPr="006D6C1E" w:rsidTr="005471F6">
        <w:tc>
          <w:tcPr>
            <w:tcW w:w="0" w:type="auto"/>
            <w:tcBorders>
              <w:top w:val="single" w:sz="4" w:space="0" w:color="auto"/>
              <w:bottom w:val="single" w:sz="4" w:space="0" w:color="auto"/>
              <w:right w:val="single" w:sz="4" w:space="0" w:color="auto"/>
            </w:tcBorders>
          </w:tcPr>
          <w:p w:rsidR="0086137C" w:rsidRPr="006D6C1E" w:rsidRDefault="0086137C"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Ответственный исполнитель программы</w:t>
            </w:r>
          </w:p>
        </w:tc>
        <w:tc>
          <w:tcPr>
            <w:tcW w:w="0" w:type="auto"/>
            <w:tcBorders>
              <w:top w:val="single" w:sz="4" w:space="0" w:color="auto"/>
              <w:left w:val="single" w:sz="4" w:space="0" w:color="auto"/>
              <w:bottom w:val="single" w:sz="4" w:space="0" w:color="auto"/>
            </w:tcBorders>
          </w:tcPr>
          <w:p w:rsidR="0086137C" w:rsidRPr="006D6C1E" w:rsidRDefault="0086137C"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hAnsi="Times New Roman" w:cs="Times New Roman"/>
                <w:sz w:val="24"/>
                <w:szCs w:val="24"/>
              </w:rPr>
              <w:t>Управление сельского хозяйства Администрации муниципального образования «Город Майкоп» (далее</w:t>
            </w:r>
            <w:r w:rsidR="00E41A40">
              <w:rPr>
                <w:rFonts w:ascii="Times New Roman" w:hAnsi="Times New Roman" w:cs="Times New Roman"/>
                <w:sz w:val="24"/>
                <w:szCs w:val="24"/>
              </w:rPr>
              <w:t xml:space="preserve"> - </w:t>
            </w:r>
            <w:r w:rsidRPr="006D6C1E">
              <w:rPr>
                <w:rFonts w:ascii="Times New Roman" w:hAnsi="Times New Roman" w:cs="Times New Roman"/>
                <w:sz w:val="24"/>
                <w:szCs w:val="24"/>
              </w:rPr>
              <w:t xml:space="preserve"> Управление сельского хозяйства)</w:t>
            </w:r>
          </w:p>
        </w:tc>
      </w:tr>
      <w:tr w:rsidR="0086137C" w:rsidRPr="006D6C1E" w:rsidTr="005471F6">
        <w:tc>
          <w:tcPr>
            <w:tcW w:w="0" w:type="auto"/>
            <w:tcBorders>
              <w:top w:val="single" w:sz="4" w:space="0" w:color="auto"/>
              <w:bottom w:val="single" w:sz="4" w:space="0" w:color="auto"/>
              <w:right w:val="single" w:sz="4" w:space="0" w:color="auto"/>
            </w:tcBorders>
          </w:tcPr>
          <w:p w:rsidR="0086137C" w:rsidRPr="006D6C1E" w:rsidRDefault="0086137C"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Соисполнители программы</w:t>
            </w:r>
          </w:p>
        </w:tc>
        <w:tc>
          <w:tcPr>
            <w:tcW w:w="0" w:type="auto"/>
            <w:tcBorders>
              <w:top w:val="single" w:sz="4" w:space="0" w:color="auto"/>
              <w:left w:val="single" w:sz="4" w:space="0" w:color="auto"/>
              <w:bottom w:val="single" w:sz="4" w:space="0" w:color="auto"/>
            </w:tcBorders>
          </w:tcPr>
          <w:p w:rsidR="0086137C" w:rsidRPr="006D6C1E" w:rsidRDefault="0086137C" w:rsidP="004B67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Отсутствуют</w:t>
            </w:r>
          </w:p>
        </w:tc>
      </w:tr>
      <w:tr w:rsidR="0086137C" w:rsidRPr="006D6C1E" w:rsidTr="005471F6">
        <w:tc>
          <w:tcPr>
            <w:tcW w:w="0" w:type="auto"/>
            <w:tcBorders>
              <w:top w:val="single" w:sz="4" w:space="0" w:color="auto"/>
              <w:bottom w:val="single" w:sz="4" w:space="0" w:color="auto"/>
              <w:right w:val="single" w:sz="4" w:space="0" w:color="auto"/>
            </w:tcBorders>
          </w:tcPr>
          <w:p w:rsidR="0086137C" w:rsidRPr="006D6C1E" w:rsidRDefault="0086137C"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Участники программы</w:t>
            </w:r>
          </w:p>
        </w:tc>
        <w:tc>
          <w:tcPr>
            <w:tcW w:w="0" w:type="auto"/>
            <w:tcBorders>
              <w:top w:val="single" w:sz="4" w:space="0" w:color="auto"/>
              <w:left w:val="single" w:sz="4" w:space="0" w:color="auto"/>
              <w:bottom w:val="single" w:sz="4" w:space="0" w:color="auto"/>
            </w:tcBorders>
          </w:tcPr>
          <w:p w:rsidR="00B97CB2" w:rsidRPr="006D6C1E" w:rsidRDefault="00C1080F" w:rsidP="004B67CC">
            <w:pPr>
              <w:pStyle w:val="ac"/>
              <w:rPr>
                <w:rFonts w:ascii="Times New Roman" w:hAnsi="Times New Roman" w:cs="Times New Roman"/>
              </w:rPr>
            </w:pPr>
            <w:r>
              <w:rPr>
                <w:rFonts w:ascii="Times New Roman" w:hAnsi="Times New Roman" w:cs="Times New Roman"/>
              </w:rPr>
              <w:t>-</w:t>
            </w:r>
            <w:r w:rsidR="00517A8A">
              <w:rPr>
                <w:rFonts w:ascii="Times New Roman" w:hAnsi="Times New Roman" w:cs="Times New Roman"/>
              </w:rPr>
              <w:t>У</w:t>
            </w:r>
            <w:r w:rsidR="00B97CB2" w:rsidRPr="006D6C1E">
              <w:rPr>
                <w:rFonts w:ascii="Times New Roman" w:hAnsi="Times New Roman" w:cs="Times New Roman"/>
              </w:rPr>
              <w:t>правление по работе с территориями Администрации муниципаль</w:t>
            </w:r>
            <w:r w:rsidR="00676B53">
              <w:rPr>
                <w:rFonts w:ascii="Times New Roman" w:hAnsi="Times New Roman" w:cs="Times New Roman"/>
              </w:rPr>
              <w:t>ного образования «Город Майкоп» (далее- У</w:t>
            </w:r>
            <w:r w:rsidR="00676B53" w:rsidRPr="006D6C1E">
              <w:rPr>
                <w:rFonts w:ascii="Times New Roman" w:hAnsi="Times New Roman" w:cs="Times New Roman"/>
              </w:rPr>
              <w:t>правление по работе с территориями</w:t>
            </w:r>
            <w:r w:rsidR="00676B53">
              <w:rPr>
                <w:rFonts w:ascii="Times New Roman" w:hAnsi="Times New Roman" w:cs="Times New Roman"/>
              </w:rPr>
              <w:t>)</w:t>
            </w:r>
            <w:r w:rsidR="00AE27E6">
              <w:rPr>
                <w:rFonts w:ascii="Times New Roman" w:hAnsi="Times New Roman" w:cs="Times New Roman"/>
              </w:rPr>
              <w:t>;</w:t>
            </w:r>
          </w:p>
          <w:p w:rsidR="00C1080F" w:rsidRDefault="00C1080F" w:rsidP="004B67CC">
            <w:pPr>
              <w:pStyle w:val="ac"/>
              <w:rPr>
                <w:rFonts w:ascii="Times New Roman" w:hAnsi="Times New Roman" w:cs="Times New Roman"/>
              </w:rPr>
            </w:pPr>
            <w:r>
              <w:rPr>
                <w:rFonts w:ascii="Times New Roman" w:hAnsi="Times New Roman" w:cs="Times New Roman"/>
              </w:rPr>
              <w:t>-</w:t>
            </w:r>
            <w:r w:rsidR="00517A8A">
              <w:rPr>
                <w:rFonts w:ascii="Times New Roman" w:hAnsi="Times New Roman" w:cs="Times New Roman"/>
              </w:rPr>
              <w:t>П</w:t>
            </w:r>
            <w:r w:rsidR="00B97CB2" w:rsidRPr="006D6C1E">
              <w:rPr>
                <w:rFonts w:ascii="Times New Roman" w:hAnsi="Times New Roman" w:cs="Times New Roman"/>
              </w:rPr>
              <w:t xml:space="preserve">редприятия агропромышленного комплекса (далее </w:t>
            </w:r>
            <w:r>
              <w:rPr>
                <w:rFonts w:ascii="Times New Roman" w:hAnsi="Times New Roman" w:cs="Times New Roman"/>
              </w:rPr>
              <w:t>–</w:t>
            </w:r>
            <w:r w:rsidR="00B97CB2" w:rsidRPr="006D6C1E">
              <w:rPr>
                <w:rFonts w:ascii="Times New Roman" w:hAnsi="Times New Roman" w:cs="Times New Roman"/>
              </w:rPr>
              <w:t xml:space="preserve"> </w:t>
            </w:r>
            <w:r>
              <w:rPr>
                <w:rFonts w:ascii="Times New Roman" w:hAnsi="Times New Roman" w:cs="Times New Roman"/>
              </w:rPr>
              <w:t xml:space="preserve">предприятия </w:t>
            </w:r>
            <w:r w:rsidR="00B97CB2" w:rsidRPr="006D6C1E">
              <w:rPr>
                <w:rFonts w:ascii="Times New Roman" w:hAnsi="Times New Roman" w:cs="Times New Roman"/>
              </w:rPr>
              <w:t>А</w:t>
            </w:r>
            <w:r>
              <w:rPr>
                <w:rFonts w:ascii="Times New Roman" w:hAnsi="Times New Roman" w:cs="Times New Roman"/>
              </w:rPr>
              <w:t>ПК)</w:t>
            </w:r>
            <w:r w:rsidR="00AE27E6">
              <w:rPr>
                <w:rFonts w:ascii="Times New Roman" w:hAnsi="Times New Roman" w:cs="Times New Roman"/>
              </w:rPr>
              <w:t>;</w:t>
            </w:r>
            <w:r>
              <w:rPr>
                <w:rFonts w:ascii="Times New Roman" w:hAnsi="Times New Roman" w:cs="Times New Roman"/>
              </w:rPr>
              <w:t xml:space="preserve"> </w:t>
            </w:r>
          </w:p>
          <w:p w:rsidR="00C1080F" w:rsidRDefault="00C1080F" w:rsidP="004B67CC">
            <w:pPr>
              <w:pStyle w:val="ac"/>
              <w:rPr>
                <w:rFonts w:ascii="Times New Roman" w:hAnsi="Times New Roman" w:cs="Times New Roman"/>
              </w:rPr>
            </w:pPr>
            <w:r>
              <w:rPr>
                <w:rFonts w:ascii="Times New Roman" w:hAnsi="Times New Roman" w:cs="Times New Roman"/>
              </w:rPr>
              <w:t>-</w:t>
            </w:r>
            <w:r w:rsidR="00517A8A">
              <w:rPr>
                <w:rFonts w:ascii="Times New Roman" w:hAnsi="Times New Roman" w:cs="Times New Roman"/>
              </w:rPr>
              <w:t xml:space="preserve"> К</w:t>
            </w:r>
            <w:r w:rsidR="00B97CB2" w:rsidRPr="006D6C1E">
              <w:rPr>
                <w:rFonts w:ascii="Times New Roman" w:hAnsi="Times New Roman" w:cs="Times New Roman"/>
              </w:rPr>
              <w:t>рестьянские фермерские хозяйства (далее - КФХ);</w:t>
            </w:r>
            <w:r w:rsidR="009D5C62">
              <w:rPr>
                <w:rFonts w:ascii="Times New Roman" w:hAnsi="Times New Roman" w:cs="Times New Roman"/>
              </w:rPr>
              <w:t xml:space="preserve"> </w:t>
            </w:r>
          </w:p>
          <w:p w:rsidR="0086137C" w:rsidRPr="006D6C1E" w:rsidRDefault="00C1080F" w:rsidP="004B67CC">
            <w:pPr>
              <w:pStyle w:val="ac"/>
              <w:rPr>
                <w:rFonts w:ascii="Times New Roman" w:eastAsia="Times New Roman" w:hAnsi="Times New Roman" w:cs="Times New Roman"/>
              </w:rPr>
            </w:pPr>
            <w:r>
              <w:rPr>
                <w:rFonts w:ascii="Times New Roman" w:hAnsi="Times New Roman" w:cs="Times New Roman"/>
              </w:rPr>
              <w:t>-</w:t>
            </w:r>
            <w:r w:rsidR="00517A8A">
              <w:rPr>
                <w:rFonts w:ascii="Times New Roman" w:hAnsi="Times New Roman" w:cs="Times New Roman"/>
              </w:rPr>
              <w:t>Г</w:t>
            </w:r>
            <w:r w:rsidR="00B97CB2" w:rsidRPr="006D6C1E">
              <w:rPr>
                <w:rFonts w:ascii="Times New Roman" w:hAnsi="Times New Roman" w:cs="Times New Roman"/>
              </w:rPr>
              <w:t>раждане, ведущие мелкооптовое сельскохозяйственное производство на территории муниципально</w:t>
            </w:r>
            <w:r w:rsidR="00676B53">
              <w:rPr>
                <w:rFonts w:ascii="Times New Roman" w:hAnsi="Times New Roman" w:cs="Times New Roman"/>
              </w:rPr>
              <w:t>го</w:t>
            </w:r>
            <w:r w:rsidR="00B97CB2" w:rsidRPr="006D6C1E">
              <w:rPr>
                <w:rFonts w:ascii="Times New Roman" w:hAnsi="Times New Roman" w:cs="Times New Roman"/>
              </w:rPr>
              <w:t xml:space="preserve"> образования «Город Майкоп»</w:t>
            </w:r>
            <w:r>
              <w:rPr>
                <w:rFonts w:ascii="Times New Roman" w:hAnsi="Times New Roman" w:cs="Times New Roman"/>
              </w:rPr>
              <w:t xml:space="preserve"> (далее</w:t>
            </w:r>
            <w:r w:rsidR="0033622D" w:rsidRPr="0033622D">
              <w:rPr>
                <w:rFonts w:ascii="Times New Roman" w:hAnsi="Times New Roman" w:cs="Times New Roman"/>
              </w:rPr>
              <w:t xml:space="preserve"> -</w:t>
            </w:r>
            <w:r>
              <w:rPr>
                <w:rFonts w:ascii="Times New Roman" w:hAnsi="Times New Roman" w:cs="Times New Roman"/>
              </w:rPr>
              <w:t xml:space="preserve"> граждане, ведущие </w:t>
            </w:r>
            <w:r w:rsidRPr="006D6C1E">
              <w:rPr>
                <w:rFonts w:ascii="Times New Roman" w:hAnsi="Times New Roman" w:cs="Times New Roman"/>
              </w:rPr>
              <w:t>мелкооптовое сельскохозяйственное производство</w:t>
            </w:r>
            <w:r>
              <w:rPr>
                <w:rFonts w:ascii="Times New Roman" w:hAnsi="Times New Roman" w:cs="Times New Roman"/>
              </w:rPr>
              <w:t>)</w:t>
            </w:r>
          </w:p>
        </w:tc>
      </w:tr>
      <w:tr w:rsidR="0086137C" w:rsidRPr="006D6C1E" w:rsidTr="005471F6">
        <w:tc>
          <w:tcPr>
            <w:tcW w:w="0" w:type="auto"/>
            <w:tcBorders>
              <w:top w:val="single" w:sz="4" w:space="0" w:color="auto"/>
              <w:bottom w:val="single" w:sz="4" w:space="0" w:color="auto"/>
              <w:right w:val="single" w:sz="4" w:space="0" w:color="auto"/>
            </w:tcBorders>
          </w:tcPr>
          <w:p w:rsidR="0086137C" w:rsidRPr="006D6C1E" w:rsidRDefault="0086137C"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Цели программы</w:t>
            </w:r>
          </w:p>
        </w:tc>
        <w:tc>
          <w:tcPr>
            <w:tcW w:w="0" w:type="auto"/>
            <w:tcBorders>
              <w:top w:val="single" w:sz="4" w:space="0" w:color="auto"/>
              <w:left w:val="single" w:sz="4" w:space="0" w:color="auto"/>
              <w:bottom w:val="single" w:sz="4" w:space="0" w:color="auto"/>
            </w:tcBorders>
          </w:tcPr>
          <w:p w:rsidR="0086137C" w:rsidRPr="000D5BFD" w:rsidRDefault="00E578F5" w:rsidP="004B67CC">
            <w:pPr>
              <w:spacing w:after="0" w:line="240" w:lineRule="auto"/>
              <w:rPr>
                <w:rFonts w:ascii="Times New Roman" w:eastAsia="Times New Roman" w:hAnsi="Times New Roman" w:cs="Times New Roman"/>
                <w:sz w:val="24"/>
                <w:szCs w:val="24"/>
                <w:lang w:eastAsia="ru-RU"/>
              </w:rPr>
            </w:pPr>
            <w:r w:rsidRPr="0086152B">
              <w:rPr>
                <w:rFonts w:ascii="Times New Roman" w:hAnsi="Times New Roman" w:cs="Times New Roman"/>
                <w:sz w:val="24"/>
                <w:szCs w:val="24"/>
              </w:rPr>
              <w:t>Обеспечение устойчивого роста</w:t>
            </w:r>
            <w:r w:rsidR="00837BA8">
              <w:rPr>
                <w:rFonts w:ascii="Times New Roman" w:hAnsi="Times New Roman" w:cs="Times New Roman"/>
                <w:sz w:val="24"/>
                <w:szCs w:val="24"/>
              </w:rPr>
              <w:t xml:space="preserve"> объема</w:t>
            </w:r>
            <w:r w:rsidRPr="0086152B">
              <w:rPr>
                <w:rFonts w:ascii="Times New Roman" w:hAnsi="Times New Roman" w:cs="Times New Roman"/>
                <w:sz w:val="24"/>
                <w:szCs w:val="24"/>
              </w:rPr>
              <w:t xml:space="preserve"> </w:t>
            </w:r>
            <w:r w:rsidR="00C1080F">
              <w:rPr>
                <w:rFonts w:ascii="Times New Roman" w:hAnsi="Times New Roman" w:cs="Times New Roman"/>
                <w:sz w:val="24"/>
                <w:szCs w:val="24"/>
              </w:rPr>
              <w:t>сельскохозяйственной продукции, производимой на территории</w:t>
            </w:r>
            <w:r w:rsidRPr="0086152B">
              <w:rPr>
                <w:rFonts w:ascii="Times New Roman" w:hAnsi="Times New Roman" w:cs="Times New Roman"/>
                <w:sz w:val="24"/>
                <w:szCs w:val="24"/>
              </w:rPr>
              <w:t xml:space="preserve"> муниципального образования «Город Майкоп», а также повышение конкурентоспос</w:t>
            </w:r>
            <w:r>
              <w:rPr>
                <w:rFonts w:ascii="Times New Roman" w:hAnsi="Times New Roman" w:cs="Times New Roman"/>
                <w:sz w:val="24"/>
                <w:szCs w:val="24"/>
              </w:rPr>
              <w:t>обности данной продукции</w:t>
            </w:r>
          </w:p>
        </w:tc>
      </w:tr>
      <w:tr w:rsidR="005471F6" w:rsidRPr="006D6C1E" w:rsidTr="005471F6">
        <w:tc>
          <w:tcPr>
            <w:tcW w:w="0" w:type="auto"/>
            <w:tcBorders>
              <w:top w:val="single" w:sz="4" w:space="0" w:color="auto"/>
              <w:bottom w:val="single" w:sz="4" w:space="0" w:color="auto"/>
              <w:right w:val="single" w:sz="4" w:space="0" w:color="auto"/>
            </w:tcBorders>
          </w:tcPr>
          <w:p w:rsidR="005471F6" w:rsidRPr="006D6C1E" w:rsidRDefault="005471F6"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Задачи программы</w:t>
            </w:r>
          </w:p>
        </w:tc>
        <w:tc>
          <w:tcPr>
            <w:tcW w:w="0" w:type="auto"/>
            <w:tcBorders>
              <w:top w:val="single" w:sz="4" w:space="0" w:color="auto"/>
              <w:left w:val="single" w:sz="4" w:space="0" w:color="auto"/>
              <w:bottom w:val="single" w:sz="4" w:space="0" w:color="auto"/>
            </w:tcBorders>
          </w:tcPr>
          <w:p w:rsidR="005471F6" w:rsidRDefault="005471F6" w:rsidP="004B67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1080F">
              <w:rPr>
                <w:rFonts w:ascii="Times New Roman" w:eastAsia="Times New Roman" w:hAnsi="Times New Roman" w:cs="Times New Roman"/>
                <w:sz w:val="24"/>
                <w:szCs w:val="24"/>
                <w:lang w:eastAsia="ru-RU"/>
              </w:rPr>
              <w:t>П</w:t>
            </w:r>
            <w:r w:rsidR="00E578F5">
              <w:rPr>
                <w:rFonts w:ascii="Times New Roman" w:eastAsia="Times New Roman" w:hAnsi="Times New Roman" w:cs="Times New Roman"/>
                <w:sz w:val="24"/>
                <w:szCs w:val="24"/>
                <w:lang w:eastAsia="ru-RU"/>
              </w:rPr>
              <w:t>оддержка малых форм хозяйствования на селе</w:t>
            </w:r>
            <w:r w:rsidR="00517A8A">
              <w:rPr>
                <w:rFonts w:ascii="Times New Roman" w:eastAsia="Times New Roman" w:hAnsi="Times New Roman" w:cs="Times New Roman"/>
                <w:sz w:val="24"/>
                <w:szCs w:val="24"/>
                <w:lang w:eastAsia="ru-RU"/>
              </w:rPr>
              <w:t>.</w:t>
            </w:r>
          </w:p>
          <w:p w:rsidR="005471F6" w:rsidRDefault="005471F6" w:rsidP="004B67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1080F">
              <w:rPr>
                <w:rFonts w:ascii="Times New Roman" w:eastAsia="Times New Roman" w:hAnsi="Times New Roman" w:cs="Times New Roman"/>
                <w:sz w:val="24"/>
                <w:szCs w:val="24"/>
                <w:lang w:eastAsia="ru-RU"/>
              </w:rPr>
              <w:t>П</w:t>
            </w:r>
            <w:r w:rsidR="00E578F5">
              <w:rPr>
                <w:rFonts w:ascii="Times New Roman" w:eastAsia="Times New Roman" w:hAnsi="Times New Roman" w:cs="Times New Roman"/>
                <w:sz w:val="24"/>
                <w:szCs w:val="24"/>
                <w:lang w:eastAsia="ru-RU"/>
              </w:rPr>
              <w:t>опуляризация сельскохозяйственного труда</w:t>
            </w:r>
            <w:r w:rsidR="00517A8A">
              <w:rPr>
                <w:rFonts w:ascii="Times New Roman" w:eastAsia="Times New Roman" w:hAnsi="Times New Roman" w:cs="Times New Roman"/>
                <w:sz w:val="24"/>
                <w:szCs w:val="24"/>
                <w:lang w:eastAsia="ru-RU"/>
              </w:rPr>
              <w:t>.</w:t>
            </w:r>
          </w:p>
          <w:p w:rsidR="005471F6" w:rsidRPr="00B13D58" w:rsidRDefault="005471F6" w:rsidP="004B67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1080F">
              <w:rPr>
                <w:rFonts w:ascii="Times New Roman" w:eastAsia="Times New Roman" w:hAnsi="Times New Roman" w:cs="Times New Roman"/>
                <w:sz w:val="24"/>
                <w:szCs w:val="24"/>
                <w:lang w:eastAsia="ru-RU"/>
              </w:rPr>
              <w:t>П</w:t>
            </w:r>
            <w:r w:rsidR="00E578F5" w:rsidRPr="0086152B">
              <w:rPr>
                <w:rFonts w:ascii="Times New Roman" w:eastAsia="Times New Roman" w:hAnsi="Times New Roman" w:cs="Times New Roman"/>
                <w:sz w:val="24"/>
                <w:szCs w:val="24"/>
                <w:lang w:eastAsia="ru-RU"/>
              </w:rPr>
              <w:t xml:space="preserve">овышение </w:t>
            </w:r>
            <w:r w:rsidR="00C1080F">
              <w:rPr>
                <w:rFonts w:ascii="Times New Roman" w:eastAsia="Times New Roman" w:hAnsi="Times New Roman" w:cs="Times New Roman"/>
                <w:sz w:val="24"/>
                <w:szCs w:val="24"/>
                <w:lang w:eastAsia="ru-RU"/>
              </w:rPr>
              <w:t>конкурентоспособности</w:t>
            </w:r>
            <w:r w:rsidR="00C04BDC">
              <w:rPr>
                <w:rFonts w:ascii="Times New Roman" w:eastAsia="Times New Roman" w:hAnsi="Times New Roman" w:cs="Times New Roman"/>
                <w:sz w:val="24"/>
                <w:szCs w:val="24"/>
                <w:lang w:eastAsia="ru-RU"/>
              </w:rPr>
              <w:t xml:space="preserve"> производимой </w:t>
            </w:r>
            <w:r w:rsidR="00C04BDC" w:rsidRPr="0086152B">
              <w:rPr>
                <w:rFonts w:ascii="Times New Roman" w:eastAsia="Times New Roman" w:hAnsi="Times New Roman" w:cs="Times New Roman"/>
                <w:sz w:val="24"/>
                <w:szCs w:val="24"/>
                <w:lang w:eastAsia="ru-RU"/>
              </w:rPr>
              <w:t>сельскохозяйственной продукции</w:t>
            </w:r>
            <w:r w:rsidR="00C1080F">
              <w:rPr>
                <w:rFonts w:ascii="Times New Roman" w:eastAsia="Times New Roman" w:hAnsi="Times New Roman" w:cs="Times New Roman"/>
                <w:sz w:val="24"/>
                <w:szCs w:val="24"/>
                <w:lang w:eastAsia="ru-RU"/>
              </w:rPr>
              <w:t xml:space="preserve"> и </w:t>
            </w:r>
            <w:r w:rsidR="00E578F5" w:rsidRPr="0086152B">
              <w:rPr>
                <w:rFonts w:ascii="Times New Roman" w:eastAsia="Times New Roman" w:hAnsi="Times New Roman" w:cs="Times New Roman"/>
                <w:sz w:val="24"/>
                <w:szCs w:val="24"/>
                <w:lang w:eastAsia="ru-RU"/>
              </w:rPr>
              <w:t>эффективности функционирования внутреннего рынка сельскохозяйственной продукции, сырья и продовольствия</w:t>
            </w:r>
            <w:r w:rsidR="00517A8A">
              <w:rPr>
                <w:rFonts w:ascii="Times New Roman" w:eastAsia="Times New Roman" w:hAnsi="Times New Roman" w:cs="Times New Roman"/>
                <w:sz w:val="24"/>
                <w:szCs w:val="24"/>
                <w:lang w:eastAsia="ru-RU"/>
              </w:rPr>
              <w:t>.</w:t>
            </w:r>
          </w:p>
        </w:tc>
      </w:tr>
      <w:tr w:rsidR="005471F6" w:rsidRPr="006D6C1E" w:rsidTr="005471F6">
        <w:tc>
          <w:tcPr>
            <w:tcW w:w="0" w:type="auto"/>
            <w:tcBorders>
              <w:top w:val="single" w:sz="4" w:space="0" w:color="auto"/>
              <w:bottom w:val="single" w:sz="4" w:space="0" w:color="auto"/>
              <w:right w:val="single" w:sz="4" w:space="0" w:color="auto"/>
            </w:tcBorders>
          </w:tcPr>
          <w:p w:rsidR="005471F6" w:rsidRPr="006D6C1E" w:rsidRDefault="005471F6"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Целевые показатели (индикаторы) программы</w:t>
            </w:r>
          </w:p>
        </w:tc>
        <w:tc>
          <w:tcPr>
            <w:tcW w:w="0" w:type="auto"/>
            <w:tcBorders>
              <w:top w:val="single" w:sz="4" w:space="0" w:color="auto"/>
              <w:left w:val="single" w:sz="4" w:space="0" w:color="auto"/>
              <w:bottom w:val="single" w:sz="4" w:space="0" w:color="auto"/>
            </w:tcBorders>
          </w:tcPr>
          <w:p w:rsidR="00E578F5" w:rsidRPr="0086152B" w:rsidRDefault="00E578F5" w:rsidP="004B67CC">
            <w:pPr>
              <w:pStyle w:val="ac"/>
              <w:rPr>
                <w:rFonts w:ascii="Times New Roman" w:hAnsi="Times New Roman" w:cs="Times New Roman"/>
              </w:rPr>
            </w:pPr>
            <w:r>
              <w:rPr>
                <w:rFonts w:ascii="Times New Roman" w:hAnsi="Times New Roman" w:cs="Times New Roman"/>
              </w:rPr>
              <w:t xml:space="preserve">1) </w:t>
            </w:r>
            <w:r w:rsidR="00ED7A52" w:rsidRPr="00ED7A52">
              <w:rPr>
                <w:rFonts w:ascii="Times New Roman" w:hAnsi="Times New Roman" w:cs="Times New Roman"/>
              </w:rPr>
              <w:t>Индекс производства овощей открытого и закрытого грунта</w:t>
            </w:r>
            <w:r w:rsidR="00517A8A">
              <w:rPr>
                <w:rFonts w:ascii="Times New Roman" w:hAnsi="Times New Roman" w:cs="Times New Roman"/>
              </w:rPr>
              <w:t>.</w:t>
            </w:r>
          </w:p>
          <w:p w:rsidR="005471F6" w:rsidRPr="002806A1" w:rsidRDefault="00475BD9"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 И</w:t>
            </w:r>
            <w:r w:rsidR="005471F6" w:rsidRPr="002806A1">
              <w:rPr>
                <w:rFonts w:ascii="Times New Roman" w:hAnsi="Times New Roman" w:cs="Times New Roman"/>
                <w:sz w:val="24"/>
                <w:szCs w:val="24"/>
              </w:rPr>
              <w:t>ндекс производства продукции сельского хозяйства в хозяйствах всех категорий (в сопоставимых ценах</w:t>
            </w:r>
            <w:r w:rsidR="00517A8A">
              <w:rPr>
                <w:rFonts w:ascii="Times New Roman" w:hAnsi="Times New Roman" w:cs="Times New Roman"/>
                <w:sz w:val="24"/>
                <w:szCs w:val="24"/>
              </w:rPr>
              <w:t>) к предыдущему году.</w:t>
            </w:r>
            <w:r w:rsidR="005471F6" w:rsidRPr="002806A1">
              <w:rPr>
                <w:rFonts w:ascii="Times New Roman" w:hAnsi="Times New Roman" w:cs="Times New Roman"/>
                <w:sz w:val="24"/>
                <w:szCs w:val="24"/>
              </w:rPr>
              <w:br/>
            </w:r>
            <w:r w:rsidR="009D7857">
              <w:rPr>
                <w:rFonts w:ascii="Times New Roman" w:hAnsi="Times New Roman" w:cs="Times New Roman"/>
                <w:sz w:val="24"/>
                <w:szCs w:val="24"/>
              </w:rPr>
              <w:t>3</w:t>
            </w:r>
            <w:r>
              <w:rPr>
                <w:rFonts w:ascii="Times New Roman" w:hAnsi="Times New Roman" w:cs="Times New Roman"/>
                <w:sz w:val="24"/>
                <w:szCs w:val="24"/>
              </w:rPr>
              <w:t>) И</w:t>
            </w:r>
            <w:r w:rsidR="005471F6" w:rsidRPr="002806A1">
              <w:rPr>
                <w:rFonts w:ascii="Times New Roman" w:hAnsi="Times New Roman" w:cs="Times New Roman"/>
                <w:sz w:val="24"/>
                <w:szCs w:val="24"/>
              </w:rPr>
              <w:t>ндекс производства продукции растениеводства в хозяйствах всех категорий (в сопостав</w:t>
            </w:r>
            <w:r>
              <w:rPr>
                <w:rFonts w:ascii="Times New Roman" w:hAnsi="Times New Roman" w:cs="Times New Roman"/>
                <w:sz w:val="24"/>
                <w:szCs w:val="24"/>
              </w:rPr>
              <w:t>имых ценах) к предыдущему году.</w:t>
            </w:r>
            <w:r w:rsidR="005471F6" w:rsidRPr="002806A1">
              <w:rPr>
                <w:rFonts w:ascii="Times New Roman" w:hAnsi="Times New Roman" w:cs="Times New Roman"/>
                <w:sz w:val="24"/>
                <w:szCs w:val="24"/>
              </w:rPr>
              <w:br/>
            </w:r>
            <w:r w:rsidR="009D7857">
              <w:rPr>
                <w:rFonts w:ascii="Times New Roman" w:hAnsi="Times New Roman" w:cs="Times New Roman"/>
                <w:sz w:val="24"/>
                <w:szCs w:val="24"/>
              </w:rPr>
              <w:t>4</w:t>
            </w:r>
            <w:r>
              <w:rPr>
                <w:rFonts w:ascii="Times New Roman" w:hAnsi="Times New Roman" w:cs="Times New Roman"/>
                <w:sz w:val="24"/>
                <w:szCs w:val="24"/>
              </w:rPr>
              <w:t>) И</w:t>
            </w:r>
            <w:r w:rsidR="005471F6" w:rsidRPr="002806A1">
              <w:rPr>
                <w:rFonts w:ascii="Times New Roman" w:hAnsi="Times New Roman" w:cs="Times New Roman"/>
                <w:sz w:val="24"/>
                <w:szCs w:val="24"/>
              </w:rPr>
              <w:t>ндекс производства продукции животноводства в хозяйствах всех категорий (в сопоставимых ценах</w:t>
            </w:r>
            <w:r w:rsidR="00517A8A">
              <w:rPr>
                <w:rFonts w:ascii="Times New Roman" w:hAnsi="Times New Roman" w:cs="Times New Roman"/>
                <w:sz w:val="24"/>
                <w:szCs w:val="24"/>
              </w:rPr>
              <w:t>) к предыдущему году.</w:t>
            </w:r>
            <w:r w:rsidR="005471F6" w:rsidRPr="002806A1">
              <w:rPr>
                <w:rFonts w:ascii="Times New Roman" w:hAnsi="Times New Roman" w:cs="Times New Roman"/>
                <w:sz w:val="24"/>
                <w:szCs w:val="24"/>
              </w:rPr>
              <w:br/>
            </w:r>
            <w:r w:rsidR="009D7857">
              <w:rPr>
                <w:rFonts w:ascii="Times New Roman" w:hAnsi="Times New Roman" w:cs="Times New Roman"/>
                <w:sz w:val="24"/>
                <w:szCs w:val="24"/>
              </w:rPr>
              <w:t>5</w:t>
            </w:r>
            <w:r w:rsidR="005471F6" w:rsidRPr="002806A1">
              <w:rPr>
                <w:rFonts w:ascii="Times New Roman" w:hAnsi="Times New Roman" w:cs="Times New Roman"/>
                <w:sz w:val="24"/>
                <w:szCs w:val="24"/>
              </w:rPr>
              <w:t xml:space="preserve">) </w:t>
            </w:r>
            <w:r w:rsidR="00FA494C" w:rsidRPr="00FA494C">
              <w:rPr>
                <w:rFonts w:ascii="Times New Roman" w:hAnsi="Times New Roman" w:cs="Times New Roman"/>
                <w:sz w:val="24"/>
                <w:szCs w:val="24"/>
              </w:rPr>
              <w:t>Индекс общей суммы прибыли сельскохозяйственных организаций</w:t>
            </w:r>
            <w:r w:rsidR="00F242E9">
              <w:rPr>
                <w:rFonts w:ascii="Times New Roman" w:hAnsi="Times New Roman" w:cs="Times New Roman"/>
                <w:sz w:val="24"/>
                <w:szCs w:val="24"/>
              </w:rPr>
              <w:t xml:space="preserve"> к предыдущему году.</w:t>
            </w:r>
          </w:p>
        </w:tc>
      </w:tr>
      <w:tr w:rsidR="005471F6" w:rsidRPr="006D6C1E" w:rsidTr="005471F6">
        <w:tc>
          <w:tcPr>
            <w:tcW w:w="0" w:type="auto"/>
            <w:tcBorders>
              <w:top w:val="single" w:sz="4" w:space="0" w:color="auto"/>
              <w:bottom w:val="single" w:sz="4" w:space="0" w:color="auto"/>
              <w:right w:val="single" w:sz="4" w:space="0" w:color="auto"/>
            </w:tcBorders>
          </w:tcPr>
          <w:p w:rsidR="005471F6" w:rsidRPr="006D6C1E" w:rsidRDefault="005471F6"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t>Этапы и сроки реализации программы</w:t>
            </w:r>
          </w:p>
        </w:tc>
        <w:tc>
          <w:tcPr>
            <w:tcW w:w="0" w:type="auto"/>
            <w:tcBorders>
              <w:top w:val="single" w:sz="4" w:space="0" w:color="auto"/>
              <w:left w:val="single" w:sz="4" w:space="0" w:color="auto"/>
              <w:bottom w:val="single" w:sz="4" w:space="0" w:color="auto"/>
            </w:tcBorders>
          </w:tcPr>
          <w:p w:rsidR="005471F6" w:rsidRPr="006D6C1E" w:rsidRDefault="0033622D" w:rsidP="00A51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2018</w:t>
            </w:r>
            <w:r>
              <w:rPr>
                <w:rFonts w:ascii="Times New Roman" w:hAnsi="Times New Roman" w:cs="Times New Roman"/>
                <w:sz w:val="24"/>
                <w:szCs w:val="24"/>
                <w:lang w:val="en-US"/>
              </w:rPr>
              <w:t>-</w:t>
            </w:r>
            <w:r w:rsidR="005471F6" w:rsidRPr="006D6C1E">
              <w:rPr>
                <w:rFonts w:ascii="Times New Roman" w:hAnsi="Times New Roman" w:cs="Times New Roman"/>
                <w:sz w:val="24"/>
                <w:szCs w:val="24"/>
              </w:rPr>
              <w:t>202</w:t>
            </w:r>
            <w:r w:rsidR="00A5138C">
              <w:rPr>
                <w:rFonts w:ascii="Times New Roman" w:hAnsi="Times New Roman" w:cs="Times New Roman"/>
                <w:sz w:val="24"/>
                <w:szCs w:val="24"/>
              </w:rPr>
              <w:t>2</w:t>
            </w:r>
            <w:r w:rsidR="005471F6" w:rsidRPr="006D6C1E">
              <w:rPr>
                <w:rFonts w:ascii="Times New Roman" w:hAnsi="Times New Roman" w:cs="Times New Roman"/>
                <w:sz w:val="24"/>
                <w:szCs w:val="24"/>
              </w:rPr>
              <w:t xml:space="preserve"> годы</w:t>
            </w:r>
            <w:r w:rsidR="00475BD9">
              <w:rPr>
                <w:rFonts w:ascii="Times New Roman" w:hAnsi="Times New Roman" w:cs="Times New Roman"/>
                <w:sz w:val="24"/>
                <w:szCs w:val="24"/>
              </w:rPr>
              <w:t>,</w:t>
            </w:r>
            <w:r w:rsidR="00475BD9" w:rsidRPr="006D6C1E">
              <w:rPr>
                <w:rFonts w:ascii="Times New Roman" w:hAnsi="Times New Roman" w:cs="Times New Roman"/>
                <w:sz w:val="24"/>
                <w:szCs w:val="24"/>
              </w:rPr>
              <w:t xml:space="preserve"> </w:t>
            </w:r>
            <w:r w:rsidR="00475BD9">
              <w:rPr>
                <w:rFonts w:ascii="Times New Roman" w:hAnsi="Times New Roman" w:cs="Times New Roman"/>
                <w:sz w:val="24"/>
                <w:szCs w:val="24"/>
              </w:rPr>
              <w:t>в</w:t>
            </w:r>
            <w:r w:rsidR="00475BD9" w:rsidRPr="006D6C1E">
              <w:rPr>
                <w:rFonts w:ascii="Times New Roman" w:hAnsi="Times New Roman" w:cs="Times New Roman"/>
                <w:sz w:val="24"/>
                <w:szCs w:val="24"/>
              </w:rPr>
              <w:t xml:space="preserve"> один этап</w:t>
            </w:r>
          </w:p>
        </w:tc>
      </w:tr>
      <w:tr w:rsidR="00AD1E7D" w:rsidRPr="006D6C1E" w:rsidTr="005471F6">
        <w:tc>
          <w:tcPr>
            <w:tcW w:w="0" w:type="auto"/>
            <w:tcBorders>
              <w:top w:val="single" w:sz="4" w:space="0" w:color="auto"/>
              <w:bottom w:val="single" w:sz="4" w:space="0" w:color="auto"/>
              <w:right w:val="single" w:sz="4" w:space="0" w:color="auto"/>
            </w:tcBorders>
          </w:tcPr>
          <w:p w:rsidR="00AD1E7D" w:rsidRPr="006D6C1E" w:rsidRDefault="00AD1E7D" w:rsidP="00AD1E7D">
            <w:pPr>
              <w:rPr>
                <w:rFonts w:ascii="Times New Roman" w:hAnsi="Times New Roman" w:cs="Times New Roman"/>
                <w:sz w:val="24"/>
                <w:szCs w:val="24"/>
              </w:rPr>
            </w:pPr>
            <w:r w:rsidRPr="006D6C1E">
              <w:rPr>
                <w:rFonts w:ascii="Times New Roman" w:hAnsi="Times New Roman" w:cs="Times New Roman"/>
                <w:sz w:val="24"/>
                <w:szCs w:val="24"/>
              </w:rPr>
              <w:t>Объемы бю</w:t>
            </w:r>
            <w:r>
              <w:rPr>
                <w:rFonts w:ascii="Times New Roman" w:hAnsi="Times New Roman" w:cs="Times New Roman"/>
                <w:sz w:val="24"/>
                <w:szCs w:val="24"/>
              </w:rPr>
              <w:t>джетных ассигнований программы</w:t>
            </w:r>
          </w:p>
        </w:tc>
        <w:tc>
          <w:tcPr>
            <w:tcW w:w="0" w:type="auto"/>
            <w:tcBorders>
              <w:top w:val="single" w:sz="4" w:space="0" w:color="auto"/>
              <w:left w:val="single" w:sz="4" w:space="0" w:color="auto"/>
              <w:bottom w:val="single" w:sz="4" w:space="0" w:color="auto"/>
            </w:tcBorders>
          </w:tcPr>
          <w:p w:rsidR="00AD1E7D" w:rsidRPr="00176F65" w:rsidRDefault="00AD1E7D" w:rsidP="00A5138C">
            <w:pPr>
              <w:pStyle w:val="ac"/>
              <w:rPr>
                <w:rFonts w:ascii="Times New Roman" w:hAnsi="Times New Roman" w:cs="Times New Roman"/>
              </w:rPr>
            </w:pPr>
            <w:r w:rsidRPr="00176F65">
              <w:rPr>
                <w:rFonts w:ascii="Times New Roman" w:hAnsi="Times New Roman" w:cs="Times New Roman"/>
              </w:rPr>
              <w:t>Общий объем финансирования Программы составляет:</w:t>
            </w:r>
          </w:p>
          <w:p w:rsidR="00AD1E7D" w:rsidRPr="00176F65" w:rsidRDefault="00320088" w:rsidP="00A5138C">
            <w:pPr>
              <w:pStyle w:val="ac"/>
              <w:rPr>
                <w:rFonts w:ascii="Times New Roman" w:hAnsi="Times New Roman" w:cs="Times New Roman"/>
              </w:rPr>
            </w:pPr>
            <w:r>
              <w:rPr>
                <w:rFonts w:ascii="Times New Roman" w:hAnsi="Times New Roman" w:cs="Times New Roman"/>
              </w:rPr>
              <w:t>452</w:t>
            </w:r>
            <w:r w:rsidR="002E6774">
              <w:rPr>
                <w:rFonts w:ascii="Times New Roman" w:hAnsi="Times New Roman" w:cs="Times New Roman"/>
              </w:rPr>
              <w:t>82</w:t>
            </w:r>
            <w:r>
              <w:rPr>
                <w:rFonts w:ascii="Times New Roman" w:hAnsi="Times New Roman" w:cs="Times New Roman"/>
              </w:rPr>
              <w:t>,</w:t>
            </w:r>
            <w:r w:rsidR="00E93D0F">
              <w:rPr>
                <w:rFonts w:ascii="Times New Roman" w:hAnsi="Times New Roman" w:cs="Times New Roman"/>
              </w:rPr>
              <w:t>7</w:t>
            </w:r>
            <w:r w:rsidR="00AD1E7D" w:rsidRPr="00F45612">
              <w:rPr>
                <w:rFonts w:ascii="Times New Roman" w:hAnsi="Times New Roman" w:cs="Times New Roman"/>
              </w:rPr>
              <w:t> тыс</w:t>
            </w:r>
            <w:r w:rsidR="00AD1E7D" w:rsidRPr="00176F65">
              <w:rPr>
                <w:rFonts w:ascii="Times New Roman" w:hAnsi="Times New Roman" w:cs="Times New Roman"/>
              </w:rPr>
              <w:t>. рублей, в том числе по годам:</w:t>
            </w:r>
          </w:p>
          <w:p w:rsidR="00AD1E7D" w:rsidRPr="00176F65" w:rsidRDefault="00AD1E7D" w:rsidP="00A5138C">
            <w:pPr>
              <w:pStyle w:val="ac"/>
              <w:rPr>
                <w:rFonts w:ascii="Times New Roman" w:hAnsi="Times New Roman" w:cs="Times New Roman"/>
              </w:rPr>
            </w:pPr>
            <w:r w:rsidRPr="00176F65">
              <w:rPr>
                <w:rFonts w:ascii="Times New Roman" w:hAnsi="Times New Roman" w:cs="Times New Roman"/>
              </w:rPr>
              <w:t>2018 год – 8386,0 тыс. рублей;</w:t>
            </w:r>
          </w:p>
          <w:p w:rsidR="00AD1E7D" w:rsidRPr="00176F65" w:rsidRDefault="00AD1E7D" w:rsidP="00A5138C">
            <w:pPr>
              <w:pStyle w:val="ac"/>
              <w:rPr>
                <w:rFonts w:ascii="Times New Roman" w:hAnsi="Times New Roman" w:cs="Times New Roman"/>
              </w:rPr>
            </w:pPr>
            <w:r w:rsidRPr="00176F65">
              <w:rPr>
                <w:rFonts w:ascii="Times New Roman" w:hAnsi="Times New Roman" w:cs="Times New Roman"/>
              </w:rPr>
              <w:t xml:space="preserve">2019 год – </w:t>
            </w:r>
            <w:r>
              <w:rPr>
                <w:rFonts w:ascii="Times New Roman" w:hAnsi="Times New Roman" w:cs="Times New Roman"/>
              </w:rPr>
              <w:t>90</w:t>
            </w:r>
            <w:r w:rsidR="002E6774">
              <w:rPr>
                <w:rFonts w:ascii="Times New Roman" w:hAnsi="Times New Roman" w:cs="Times New Roman"/>
              </w:rPr>
              <w:t>28</w:t>
            </w:r>
            <w:r>
              <w:rPr>
                <w:rFonts w:ascii="Times New Roman" w:hAnsi="Times New Roman" w:cs="Times New Roman"/>
              </w:rPr>
              <w:t xml:space="preserve">,1 </w:t>
            </w:r>
            <w:r w:rsidRPr="00176F65">
              <w:rPr>
                <w:rFonts w:ascii="Times New Roman" w:hAnsi="Times New Roman" w:cs="Times New Roman"/>
              </w:rPr>
              <w:t>тыс. рублей;</w:t>
            </w:r>
          </w:p>
          <w:p w:rsidR="00AD1E7D" w:rsidRDefault="00AD1E7D" w:rsidP="00A5138C">
            <w:pPr>
              <w:pStyle w:val="ac"/>
              <w:rPr>
                <w:rFonts w:ascii="Times New Roman" w:hAnsi="Times New Roman" w:cs="Times New Roman"/>
              </w:rPr>
            </w:pPr>
            <w:r>
              <w:rPr>
                <w:rFonts w:ascii="Times New Roman" w:hAnsi="Times New Roman" w:cs="Times New Roman"/>
              </w:rPr>
              <w:t xml:space="preserve">2020 год – </w:t>
            </w:r>
            <w:r w:rsidR="00320088">
              <w:rPr>
                <w:rFonts w:ascii="Times New Roman" w:hAnsi="Times New Roman" w:cs="Times New Roman"/>
              </w:rPr>
              <w:t>9164,</w:t>
            </w:r>
            <w:r w:rsidR="00E93D0F">
              <w:rPr>
                <w:rFonts w:ascii="Times New Roman" w:hAnsi="Times New Roman" w:cs="Times New Roman"/>
              </w:rPr>
              <w:t>2</w:t>
            </w:r>
            <w:r>
              <w:rPr>
                <w:rFonts w:ascii="Times New Roman" w:hAnsi="Times New Roman" w:cs="Times New Roman"/>
              </w:rPr>
              <w:t> тыс. рублей;</w:t>
            </w:r>
          </w:p>
          <w:p w:rsidR="00A5138C" w:rsidRDefault="00A5138C" w:rsidP="00A5138C">
            <w:pPr>
              <w:spacing w:after="0" w:line="240" w:lineRule="auto"/>
              <w:rPr>
                <w:rFonts w:ascii="Times New Roman" w:hAnsi="Times New Roman" w:cs="Times New Roman"/>
                <w:sz w:val="24"/>
                <w:szCs w:val="24"/>
              </w:rPr>
            </w:pPr>
            <w:r>
              <w:rPr>
                <w:rFonts w:ascii="Times New Roman" w:hAnsi="Times New Roman" w:cs="Times New Roman"/>
                <w:sz w:val="24"/>
                <w:szCs w:val="24"/>
              </w:rPr>
              <w:t>2021 год –</w:t>
            </w:r>
            <w:r w:rsidR="00320088">
              <w:rPr>
                <w:rFonts w:ascii="Times New Roman" w:hAnsi="Times New Roman" w:cs="Times New Roman"/>
                <w:sz w:val="24"/>
                <w:szCs w:val="24"/>
              </w:rPr>
              <w:t xml:space="preserve"> 9282,1</w:t>
            </w:r>
            <w:r>
              <w:rPr>
                <w:rFonts w:ascii="Times New Roman" w:hAnsi="Times New Roman" w:cs="Times New Roman"/>
                <w:sz w:val="24"/>
                <w:szCs w:val="24"/>
              </w:rPr>
              <w:t xml:space="preserve"> тыс. рублей;</w:t>
            </w:r>
          </w:p>
          <w:p w:rsidR="00AD1E7D" w:rsidRPr="00F83181" w:rsidRDefault="00A5138C" w:rsidP="00A513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F45612" w:rsidRPr="00F45612">
              <w:rPr>
                <w:rFonts w:ascii="Times New Roman" w:hAnsi="Times New Roman" w:cs="Times New Roman"/>
                <w:sz w:val="24"/>
                <w:szCs w:val="24"/>
              </w:rPr>
              <w:t>–</w:t>
            </w:r>
            <w:r w:rsidRPr="00F45612">
              <w:rPr>
                <w:rFonts w:ascii="Times New Roman" w:hAnsi="Times New Roman" w:cs="Times New Roman"/>
                <w:sz w:val="24"/>
                <w:szCs w:val="24"/>
              </w:rPr>
              <w:t xml:space="preserve"> </w:t>
            </w:r>
            <w:r w:rsidR="00320088">
              <w:rPr>
                <w:rFonts w:ascii="Times New Roman" w:hAnsi="Times New Roman" w:cs="Times New Roman"/>
                <w:sz w:val="24"/>
                <w:szCs w:val="24"/>
              </w:rPr>
              <w:t>942</w:t>
            </w:r>
            <w:r w:rsidR="00E93D0F">
              <w:rPr>
                <w:rFonts w:ascii="Times New Roman" w:hAnsi="Times New Roman" w:cs="Times New Roman"/>
                <w:sz w:val="24"/>
                <w:szCs w:val="24"/>
              </w:rPr>
              <w:t>2,3</w:t>
            </w:r>
            <w:r w:rsidR="00F45612" w:rsidRPr="00F45612">
              <w:rPr>
                <w:rFonts w:ascii="Times New Roman" w:hAnsi="Times New Roman" w:cs="Times New Roman"/>
                <w:sz w:val="24"/>
                <w:szCs w:val="24"/>
              </w:rPr>
              <w:t xml:space="preserve"> </w:t>
            </w:r>
            <w:r w:rsidRPr="00F45612">
              <w:rPr>
                <w:rFonts w:ascii="Times New Roman" w:hAnsi="Times New Roman" w:cs="Times New Roman"/>
                <w:sz w:val="24"/>
                <w:szCs w:val="24"/>
              </w:rPr>
              <w:t xml:space="preserve">тыс. </w:t>
            </w:r>
            <w:r>
              <w:rPr>
                <w:rFonts w:ascii="Times New Roman" w:hAnsi="Times New Roman" w:cs="Times New Roman"/>
                <w:sz w:val="24"/>
                <w:szCs w:val="24"/>
              </w:rPr>
              <w:t xml:space="preserve">рублей, </w:t>
            </w:r>
            <w:r w:rsidR="00AD1E7D">
              <w:rPr>
                <w:rFonts w:ascii="Times New Roman" w:hAnsi="Times New Roman" w:cs="Times New Roman"/>
                <w:sz w:val="24"/>
                <w:szCs w:val="24"/>
              </w:rPr>
              <w:t>в том числе</w:t>
            </w:r>
          </w:p>
          <w:p w:rsidR="00AD1E7D" w:rsidRPr="00176F65" w:rsidRDefault="00AD1E7D" w:rsidP="00A5138C">
            <w:pPr>
              <w:pStyle w:val="ac"/>
              <w:rPr>
                <w:rFonts w:ascii="Times New Roman" w:hAnsi="Times New Roman" w:cs="Times New Roman"/>
              </w:rPr>
            </w:pPr>
            <w:r>
              <w:rPr>
                <w:rFonts w:ascii="Times New Roman" w:hAnsi="Times New Roman" w:cs="Times New Roman"/>
              </w:rPr>
              <w:t>- средств</w:t>
            </w:r>
            <w:r w:rsidRPr="00176F65">
              <w:rPr>
                <w:rFonts w:ascii="Times New Roman" w:hAnsi="Times New Roman" w:cs="Times New Roman"/>
              </w:rPr>
              <w:t xml:space="preserve"> бюджета муниципального образования «Город Майкоп» </w:t>
            </w:r>
            <w:r w:rsidRPr="00F45612">
              <w:rPr>
                <w:rFonts w:ascii="Times New Roman" w:hAnsi="Times New Roman" w:cs="Times New Roman"/>
              </w:rPr>
              <w:t>-</w:t>
            </w:r>
            <w:r w:rsidR="00320088">
              <w:rPr>
                <w:rFonts w:ascii="Times New Roman" w:hAnsi="Times New Roman" w:cs="Times New Roman"/>
              </w:rPr>
              <w:t>252</w:t>
            </w:r>
            <w:r w:rsidR="002E6774">
              <w:rPr>
                <w:rFonts w:ascii="Times New Roman" w:hAnsi="Times New Roman" w:cs="Times New Roman"/>
              </w:rPr>
              <w:t>82</w:t>
            </w:r>
            <w:r w:rsidR="00320088">
              <w:rPr>
                <w:rFonts w:ascii="Times New Roman" w:hAnsi="Times New Roman" w:cs="Times New Roman"/>
              </w:rPr>
              <w:t>,</w:t>
            </w:r>
            <w:r w:rsidR="00E93D0F">
              <w:rPr>
                <w:rFonts w:ascii="Times New Roman" w:hAnsi="Times New Roman" w:cs="Times New Roman"/>
              </w:rPr>
              <w:t>7</w:t>
            </w:r>
            <w:r w:rsidR="00320088">
              <w:rPr>
                <w:rFonts w:ascii="Times New Roman" w:hAnsi="Times New Roman" w:cs="Times New Roman"/>
              </w:rPr>
              <w:t xml:space="preserve"> </w:t>
            </w:r>
            <w:r w:rsidRPr="00F45612">
              <w:rPr>
                <w:rFonts w:ascii="Times New Roman" w:hAnsi="Times New Roman" w:cs="Times New Roman"/>
              </w:rPr>
              <w:t>тыс</w:t>
            </w:r>
            <w:r w:rsidRPr="00176F65">
              <w:rPr>
                <w:rFonts w:ascii="Times New Roman" w:hAnsi="Times New Roman" w:cs="Times New Roman"/>
              </w:rPr>
              <w:t>. рублей, в том числе по годам:</w:t>
            </w:r>
          </w:p>
          <w:p w:rsidR="00AD1E7D" w:rsidRPr="00176F65" w:rsidRDefault="00AD1E7D" w:rsidP="00A5138C">
            <w:pPr>
              <w:pStyle w:val="ac"/>
              <w:rPr>
                <w:rFonts w:ascii="Times New Roman" w:hAnsi="Times New Roman" w:cs="Times New Roman"/>
              </w:rPr>
            </w:pPr>
            <w:r w:rsidRPr="00176F65">
              <w:rPr>
                <w:rFonts w:ascii="Times New Roman" w:hAnsi="Times New Roman" w:cs="Times New Roman"/>
              </w:rPr>
              <w:lastRenderedPageBreak/>
              <w:t>2018 год – 4386,0 тыс. рублей;</w:t>
            </w:r>
          </w:p>
          <w:p w:rsidR="00AD1E7D" w:rsidRPr="00176F65" w:rsidRDefault="00AD1E7D" w:rsidP="00AD1E7D">
            <w:pPr>
              <w:pStyle w:val="ac"/>
              <w:rPr>
                <w:rFonts w:ascii="Times New Roman" w:hAnsi="Times New Roman" w:cs="Times New Roman"/>
              </w:rPr>
            </w:pPr>
            <w:r w:rsidRPr="00176F65">
              <w:rPr>
                <w:rFonts w:ascii="Times New Roman" w:hAnsi="Times New Roman" w:cs="Times New Roman"/>
              </w:rPr>
              <w:t xml:space="preserve">2019 год – </w:t>
            </w:r>
            <w:r>
              <w:rPr>
                <w:rFonts w:ascii="Times New Roman" w:hAnsi="Times New Roman" w:cs="Times New Roman"/>
              </w:rPr>
              <w:t>50</w:t>
            </w:r>
            <w:r w:rsidR="002E6774">
              <w:rPr>
                <w:rFonts w:ascii="Times New Roman" w:hAnsi="Times New Roman" w:cs="Times New Roman"/>
              </w:rPr>
              <w:t>28</w:t>
            </w:r>
            <w:r>
              <w:rPr>
                <w:rFonts w:ascii="Times New Roman" w:hAnsi="Times New Roman" w:cs="Times New Roman"/>
              </w:rPr>
              <w:t>,1</w:t>
            </w:r>
            <w:r w:rsidRPr="00176F65">
              <w:rPr>
                <w:rFonts w:ascii="Times New Roman" w:hAnsi="Times New Roman" w:cs="Times New Roman"/>
              </w:rPr>
              <w:t> тыс. рублей;</w:t>
            </w:r>
          </w:p>
          <w:p w:rsidR="00AD1E7D" w:rsidRDefault="00AD1E7D" w:rsidP="00AD1E7D">
            <w:pPr>
              <w:pStyle w:val="ac"/>
              <w:rPr>
                <w:rFonts w:ascii="Times New Roman" w:hAnsi="Times New Roman" w:cs="Times New Roman"/>
              </w:rPr>
            </w:pPr>
            <w:r>
              <w:rPr>
                <w:rFonts w:ascii="Times New Roman" w:hAnsi="Times New Roman" w:cs="Times New Roman"/>
              </w:rPr>
              <w:t xml:space="preserve">2020 год – </w:t>
            </w:r>
            <w:r w:rsidR="00320088">
              <w:rPr>
                <w:rFonts w:ascii="Times New Roman" w:hAnsi="Times New Roman" w:cs="Times New Roman"/>
              </w:rPr>
              <w:t>5164,</w:t>
            </w:r>
            <w:r w:rsidR="00E93D0F">
              <w:rPr>
                <w:rFonts w:ascii="Times New Roman" w:hAnsi="Times New Roman" w:cs="Times New Roman"/>
              </w:rPr>
              <w:t>2</w:t>
            </w:r>
            <w:r>
              <w:rPr>
                <w:rFonts w:ascii="Times New Roman" w:hAnsi="Times New Roman" w:cs="Times New Roman"/>
              </w:rPr>
              <w:t> тыс. рублей;</w:t>
            </w:r>
          </w:p>
          <w:p w:rsidR="00AD1E7D" w:rsidRDefault="00A5138C" w:rsidP="00A513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 </w:t>
            </w:r>
            <w:r w:rsidR="00F34265">
              <w:rPr>
                <w:rFonts w:ascii="Times New Roman" w:hAnsi="Times New Roman" w:cs="Times New Roman"/>
                <w:sz w:val="24"/>
                <w:szCs w:val="24"/>
              </w:rPr>
              <w:t>52</w:t>
            </w:r>
            <w:r w:rsidR="00320088">
              <w:rPr>
                <w:rFonts w:ascii="Times New Roman" w:hAnsi="Times New Roman" w:cs="Times New Roman"/>
                <w:sz w:val="24"/>
                <w:szCs w:val="24"/>
              </w:rPr>
              <w:t>82,1</w:t>
            </w:r>
            <w:r>
              <w:rPr>
                <w:rFonts w:ascii="Times New Roman" w:hAnsi="Times New Roman" w:cs="Times New Roman"/>
                <w:sz w:val="24"/>
                <w:szCs w:val="24"/>
              </w:rPr>
              <w:t xml:space="preserve"> тыс. рублей;</w:t>
            </w:r>
          </w:p>
          <w:p w:rsidR="00A5138C" w:rsidRPr="00F83181" w:rsidRDefault="00A5138C" w:rsidP="00A5138C">
            <w:pPr>
              <w:spacing w:after="0" w:line="240" w:lineRule="auto"/>
              <w:rPr>
                <w:rFonts w:ascii="Times New Roman" w:hAnsi="Times New Roman" w:cs="Times New Roman"/>
                <w:sz w:val="24"/>
                <w:szCs w:val="24"/>
              </w:rPr>
            </w:pPr>
            <w:r w:rsidRPr="00F45612">
              <w:rPr>
                <w:rFonts w:ascii="Times New Roman" w:hAnsi="Times New Roman" w:cs="Times New Roman"/>
                <w:sz w:val="24"/>
                <w:szCs w:val="24"/>
              </w:rPr>
              <w:t xml:space="preserve">2022 год </w:t>
            </w:r>
            <w:r w:rsidR="00F45612" w:rsidRPr="00F45612">
              <w:rPr>
                <w:rFonts w:ascii="Times New Roman" w:hAnsi="Times New Roman" w:cs="Times New Roman"/>
                <w:sz w:val="24"/>
                <w:szCs w:val="24"/>
              </w:rPr>
              <w:t>–</w:t>
            </w:r>
            <w:r w:rsidRPr="00F45612">
              <w:rPr>
                <w:rFonts w:ascii="Times New Roman" w:hAnsi="Times New Roman" w:cs="Times New Roman"/>
                <w:sz w:val="24"/>
                <w:szCs w:val="24"/>
              </w:rPr>
              <w:t xml:space="preserve"> </w:t>
            </w:r>
            <w:r w:rsidR="00F34265">
              <w:rPr>
                <w:rFonts w:ascii="Times New Roman" w:hAnsi="Times New Roman" w:cs="Times New Roman"/>
                <w:sz w:val="24"/>
                <w:szCs w:val="24"/>
              </w:rPr>
              <w:t>54</w:t>
            </w:r>
            <w:r w:rsidR="00320088">
              <w:rPr>
                <w:rFonts w:ascii="Times New Roman" w:hAnsi="Times New Roman" w:cs="Times New Roman"/>
                <w:sz w:val="24"/>
                <w:szCs w:val="24"/>
              </w:rPr>
              <w:t>2</w:t>
            </w:r>
            <w:r w:rsidR="00E93D0F">
              <w:rPr>
                <w:rFonts w:ascii="Times New Roman" w:hAnsi="Times New Roman" w:cs="Times New Roman"/>
                <w:sz w:val="24"/>
                <w:szCs w:val="24"/>
              </w:rPr>
              <w:t>2</w:t>
            </w:r>
            <w:r w:rsidR="00320088">
              <w:rPr>
                <w:rFonts w:ascii="Times New Roman" w:hAnsi="Times New Roman" w:cs="Times New Roman"/>
                <w:sz w:val="24"/>
                <w:szCs w:val="24"/>
              </w:rPr>
              <w:t>,</w:t>
            </w:r>
            <w:r w:rsidR="00E93D0F">
              <w:rPr>
                <w:rFonts w:ascii="Times New Roman" w:hAnsi="Times New Roman" w:cs="Times New Roman"/>
                <w:sz w:val="24"/>
                <w:szCs w:val="24"/>
              </w:rPr>
              <w:t xml:space="preserve">3 </w:t>
            </w:r>
            <w:r w:rsidRPr="00F45612">
              <w:rPr>
                <w:rFonts w:ascii="Times New Roman" w:hAnsi="Times New Roman" w:cs="Times New Roman"/>
                <w:sz w:val="24"/>
                <w:szCs w:val="24"/>
              </w:rPr>
              <w:t>тыс. рублей</w:t>
            </w:r>
            <w:r>
              <w:rPr>
                <w:rFonts w:ascii="Times New Roman" w:hAnsi="Times New Roman" w:cs="Times New Roman"/>
                <w:sz w:val="24"/>
                <w:szCs w:val="24"/>
              </w:rPr>
              <w:t>,</w:t>
            </w:r>
          </w:p>
          <w:p w:rsidR="00AD1E7D" w:rsidRDefault="00A5138C" w:rsidP="00A5138C">
            <w:pPr>
              <w:pStyle w:val="ac"/>
              <w:rPr>
                <w:rFonts w:ascii="Times New Roman" w:hAnsi="Times New Roman" w:cs="Times New Roman"/>
              </w:rPr>
            </w:pPr>
            <w:r>
              <w:rPr>
                <w:rFonts w:ascii="Times New Roman" w:hAnsi="Times New Roman" w:cs="Times New Roman"/>
              </w:rPr>
              <w:t>в</w:t>
            </w:r>
            <w:r w:rsidR="00AD1E7D" w:rsidRPr="00176F65">
              <w:rPr>
                <w:rFonts w:ascii="Times New Roman" w:hAnsi="Times New Roman" w:cs="Times New Roman"/>
              </w:rPr>
              <w:t>небюджетны</w:t>
            </w:r>
            <w:r w:rsidR="00AD1E7D">
              <w:rPr>
                <w:rFonts w:ascii="Times New Roman" w:hAnsi="Times New Roman" w:cs="Times New Roman"/>
              </w:rPr>
              <w:t>е</w:t>
            </w:r>
            <w:r>
              <w:rPr>
                <w:rFonts w:ascii="Times New Roman" w:hAnsi="Times New Roman" w:cs="Times New Roman"/>
              </w:rPr>
              <w:t xml:space="preserve"> </w:t>
            </w:r>
            <w:r w:rsidR="00AD1E7D">
              <w:rPr>
                <w:rFonts w:ascii="Times New Roman" w:hAnsi="Times New Roman" w:cs="Times New Roman"/>
              </w:rPr>
              <w:t>источники:</w:t>
            </w:r>
          </w:p>
          <w:p w:rsidR="00AD1E7D" w:rsidRPr="00176F65" w:rsidRDefault="00AD1E7D" w:rsidP="00AD1E7D">
            <w:pPr>
              <w:pStyle w:val="ac"/>
              <w:rPr>
                <w:rFonts w:ascii="Times New Roman" w:hAnsi="Times New Roman" w:cs="Times New Roman"/>
              </w:rPr>
            </w:pPr>
            <w:r>
              <w:rPr>
                <w:rFonts w:ascii="Times New Roman" w:hAnsi="Times New Roman" w:cs="Times New Roman"/>
              </w:rPr>
              <w:t>Итого по программе из внебюджетных источников</w:t>
            </w:r>
            <w:r w:rsidRPr="00176F65">
              <w:rPr>
                <w:rFonts w:ascii="Times New Roman" w:hAnsi="Times New Roman" w:cs="Times New Roman"/>
              </w:rPr>
              <w:t xml:space="preserve"> - </w:t>
            </w:r>
            <w:r w:rsidR="00F45612">
              <w:rPr>
                <w:rFonts w:ascii="Times New Roman" w:hAnsi="Times New Roman" w:cs="Times New Roman"/>
              </w:rPr>
              <w:t>20</w:t>
            </w:r>
            <w:r w:rsidRPr="00176F65">
              <w:rPr>
                <w:rFonts w:ascii="Times New Roman" w:hAnsi="Times New Roman" w:cs="Times New Roman"/>
              </w:rPr>
              <w:t>000,0 ты</w:t>
            </w:r>
            <w:r>
              <w:rPr>
                <w:rFonts w:ascii="Times New Roman" w:hAnsi="Times New Roman" w:cs="Times New Roman"/>
              </w:rPr>
              <w:t>с. рублей, в том числе по годам:</w:t>
            </w:r>
          </w:p>
          <w:p w:rsidR="00AD1E7D" w:rsidRPr="00176F65" w:rsidRDefault="00AD1E7D" w:rsidP="00AD1E7D">
            <w:pPr>
              <w:pStyle w:val="ac"/>
              <w:rPr>
                <w:rFonts w:ascii="Times New Roman" w:hAnsi="Times New Roman" w:cs="Times New Roman"/>
              </w:rPr>
            </w:pPr>
            <w:r w:rsidRPr="00176F65">
              <w:rPr>
                <w:rFonts w:ascii="Times New Roman" w:hAnsi="Times New Roman" w:cs="Times New Roman"/>
              </w:rPr>
              <w:t>2018 год - 4000,0 тыс. рублей;</w:t>
            </w:r>
          </w:p>
          <w:p w:rsidR="00AD1E7D" w:rsidRPr="00176F65" w:rsidRDefault="00AD1E7D" w:rsidP="00AD1E7D">
            <w:pPr>
              <w:pStyle w:val="ac"/>
              <w:rPr>
                <w:rFonts w:ascii="Times New Roman" w:hAnsi="Times New Roman" w:cs="Times New Roman"/>
              </w:rPr>
            </w:pPr>
            <w:r w:rsidRPr="00176F65">
              <w:rPr>
                <w:rFonts w:ascii="Times New Roman" w:hAnsi="Times New Roman" w:cs="Times New Roman"/>
              </w:rPr>
              <w:t>2019 год - 4000,0 тыс. рублей;</w:t>
            </w:r>
          </w:p>
          <w:p w:rsidR="00AD1E7D" w:rsidRDefault="00AD1E7D" w:rsidP="00A5138C">
            <w:pPr>
              <w:spacing w:after="0" w:line="240" w:lineRule="auto"/>
              <w:jc w:val="both"/>
              <w:rPr>
                <w:rFonts w:ascii="Times New Roman" w:hAnsi="Times New Roman" w:cs="Times New Roman"/>
                <w:sz w:val="24"/>
                <w:szCs w:val="24"/>
              </w:rPr>
            </w:pPr>
            <w:r w:rsidRPr="00176F65">
              <w:rPr>
                <w:rFonts w:ascii="Times New Roman" w:hAnsi="Times New Roman" w:cs="Times New Roman"/>
                <w:sz w:val="24"/>
                <w:szCs w:val="24"/>
              </w:rPr>
              <w:t>2020 год - 4000</w:t>
            </w:r>
            <w:r>
              <w:rPr>
                <w:rFonts w:ascii="Times New Roman" w:hAnsi="Times New Roman" w:cs="Times New Roman"/>
                <w:sz w:val="24"/>
                <w:szCs w:val="24"/>
              </w:rPr>
              <w:t>,0 тыс. рублей;</w:t>
            </w:r>
          </w:p>
          <w:p w:rsidR="00AD1E7D" w:rsidRDefault="00AD1E7D" w:rsidP="00A5138C">
            <w:pPr>
              <w:spacing w:after="0" w:line="240" w:lineRule="auto"/>
              <w:rPr>
                <w:rFonts w:ascii="Times New Roman" w:hAnsi="Times New Roman" w:cs="Times New Roman"/>
                <w:sz w:val="24"/>
                <w:szCs w:val="24"/>
              </w:rPr>
            </w:pPr>
            <w:r>
              <w:rPr>
                <w:rFonts w:ascii="Times New Roman" w:hAnsi="Times New Roman" w:cs="Times New Roman"/>
                <w:sz w:val="24"/>
                <w:szCs w:val="24"/>
              </w:rPr>
              <w:t>2021 год - 4000,0 тыс. рублей</w:t>
            </w:r>
            <w:r w:rsidR="00A5138C">
              <w:rPr>
                <w:rFonts w:ascii="Times New Roman" w:hAnsi="Times New Roman" w:cs="Times New Roman"/>
                <w:sz w:val="24"/>
                <w:szCs w:val="24"/>
              </w:rPr>
              <w:t>;</w:t>
            </w:r>
          </w:p>
          <w:p w:rsidR="00A5138C" w:rsidRPr="006D6C1E" w:rsidRDefault="00A5138C" w:rsidP="00A5138C">
            <w:pPr>
              <w:spacing w:after="0" w:line="240" w:lineRule="auto"/>
              <w:rPr>
                <w:rFonts w:ascii="Times New Roman" w:hAnsi="Times New Roman" w:cs="Times New Roman"/>
                <w:sz w:val="24"/>
                <w:szCs w:val="24"/>
              </w:rPr>
            </w:pPr>
            <w:r>
              <w:rPr>
                <w:rFonts w:ascii="Times New Roman" w:hAnsi="Times New Roman" w:cs="Times New Roman"/>
                <w:sz w:val="24"/>
                <w:szCs w:val="24"/>
              </w:rPr>
              <w:t>2022 год – 4000,0 тыс. рублей.</w:t>
            </w:r>
          </w:p>
        </w:tc>
      </w:tr>
      <w:tr w:rsidR="005471F6" w:rsidRPr="006D6C1E" w:rsidTr="005471F6">
        <w:tc>
          <w:tcPr>
            <w:tcW w:w="0" w:type="auto"/>
            <w:tcBorders>
              <w:top w:val="single" w:sz="4" w:space="0" w:color="auto"/>
              <w:bottom w:val="single" w:sz="4" w:space="0" w:color="auto"/>
              <w:right w:val="single" w:sz="4" w:space="0" w:color="auto"/>
            </w:tcBorders>
          </w:tcPr>
          <w:p w:rsidR="005471F6" w:rsidRPr="006D6C1E" w:rsidRDefault="005471F6" w:rsidP="004B6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C1E">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0" w:type="auto"/>
            <w:tcBorders>
              <w:top w:val="single" w:sz="4" w:space="0" w:color="auto"/>
              <w:left w:val="single" w:sz="4" w:space="0" w:color="auto"/>
              <w:bottom w:val="single" w:sz="4" w:space="0" w:color="auto"/>
            </w:tcBorders>
          </w:tcPr>
          <w:p w:rsidR="007E0129" w:rsidRPr="00F103C8" w:rsidRDefault="007E0129" w:rsidP="004B67CC">
            <w:pPr>
              <w:pStyle w:val="ac"/>
              <w:rPr>
                <w:rFonts w:ascii="Times New Roman" w:hAnsi="Times New Roman" w:cs="Times New Roman"/>
                <w:color w:val="FF0000"/>
              </w:rPr>
            </w:pPr>
            <w:r>
              <w:rPr>
                <w:rFonts w:ascii="Times New Roman" w:hAnsi="Times New Roman" w:cs="Times New Roman"/>
              </w:rPr>
              <w:t>1)</w:t>
            </w:r>
            <w:r w:rsidR="002879BC">
              <w:rPr>
                <w:rFonts w:ascii="Times New Roman" w:hAnsi="Times New Roman" w:cs="Times New Roman"/>
              </w:rPr>
              <w:t xml:space="preserve"> </w:t>
            </w:r>
            <w:r w:rsidRPr="00517A8A">
              <w:rPr>
                <w:rFonts w:ascii="Times New Roman" w:hAnsi="Times New Roman" w:cs="Times New Roman"/>
              </w:rPr>
              <w:t>Увеличение производства сельскохозяйственной продукции</w:t>
            </w:r>
            <w:r w:rsidR="00517A8A" w:rsidRPr="00517A8A">
              <w:rPr>
                <w:rFonts w:ascii="Times New Roman" w:hAnsi="Times New Roman" w:cs="Times New Roman"/>
              </w:rPr>
              <w:t>.</w:t>
            </w:r>
          </w:p>
          <w:p w:rsidR="005471F6" w:rsidRPr="00B521F8" w:rsidRDefault="007E02B8" w:rsidP="004B67CC">
            <w:pPr>
              <w:pStyle w:val="ac"/>
              <w:rPr>
                <w:rFonts w:ascii="Times New Roman" w:hAnsi="Times New Roman" w:cs="Times New Roman"/>
              </w:rPr>
            </w:pPr>
            <w:r>
              <w:rPr>
                <w:rFonts w:ascii="Times New Roman" w:hAnsi="Times New Roman" w:cs="Times New Roman"/>
              </w:rPr>
              <w:t>2)</w:t>
            </w:r>
            <w:r w:rsidR="002879BC">
              <w:rPr>
                <w:rFonts w:ascii="Times New Roman" w:hAnsi="Times New Roman" w:cs="Times New Roman"/>
              </w:rPr>
              <w:t xml:space="preserve"> </w:t>
            </w:r>
            <w:r w:rsidR="007E0129">
              <w:rPr>
                <w:rFonts w:ascii="Times New Roman" w:hAnsi="Times New Roman" w:cs="Times New Roman"/>
              </w:rPr>
              <w:t>О</w:t>
            </w:r>
            <w:r w:rsidR="00E578F5" w:rsidRPr="0086152B">
              <w:rPr>
                <w:rFonts w:ascii="Times New Roman" w:eastAsia="Times New Roman" w:hAnsi="Times New Roman" w:cs="Times New Roman"/>
              </w:rPr>
              <w:t>беспечение занятости сельского населения, повышение уровня его жизни и квалификации</w:t>
            </w:r>
            <w:r w:rsidR="00517A8A">
              <w:rPr>
                <w:rFonts w:ascii="Times New Roman" w:hAnsi="Times New Roman" w:cs="Times New Roman"/>
              </w:rPr>
              <w:t>.</w:t>
            </w:r>
          </w:p>
          <w:p w:rsidR="005471F6" w:rsidRPr="006D6C1E" w:rsidRDefault="007E02B8" w:rsidP="004B67CC">
            <w:pPr>
              <w:pStyle w:val="ac"/>
              <w:rPr>
                <w:rFonts w:ascii="Times New Roman" w:eastAsia="Times New Roman" w:hAnsi="Times New Roman" w:cs="Times New Roman"/>
              </w:rPr>
            </w:pPr>
            <w:r>
              <w:rPr>
                <w:rFonts w:ascii="Times New Roman" w:hAnsi="Times New Roman" w:cs="Times New Roman"/>
              </w:rPr>
              <w:t>3</w:t>
            </w:r>
            <w:r w:rsidR="005471F6">
              <w:rPr>
                <w:rFonts w:ascii="Times New Roman" w:hAnsi="Times New Roman" w:cs="Times New Roman"/>
              </w:rPr>
              <w:t xml:space="preserve">) </w:t>
            </w:r>
            <w:r w:rsidR="007E0129">
              <w:rPr>
                <w:rFonts w:ascii="Times New Roman" w:hAnsi="Times New Roman" w:cs="Times New Roman"/>
              </w:rPr>
              <w:t>Улучшение качества</w:t>
            </w:r>
            <w:r w:rsidR="00E578F5" w:rsidRPr="0086152B">
              <w:rPr>
                <w:rFonts w:ascii="Times New Roman" w:hAnsi="Times New Roman" w:cs="Times New Roman"/>
              </w:rPr>
              <w:t xml:space="preserve"> продукции сельского хозяйс</w:t>
            </w:r>
            <w:r w:rsidR="00E578F5">
              <w:rPr>
                <w:rFonts w:ascii="Times New Roman" w:hAnsi="Times New Roman" w:cs="Times New Roman"/>
              </w:rPr>
              <w:t>тв</w:t>
            </w:r>
            <w:r w:rsidR="007E0129">
              <w:rPr>
                <w:rFonts w:ascii="Times New Roman" w:hAnsi="Times New Roman" w:cs="Times New Roman"/>
              </w:rPr>
              <w:t>а, производимой</w:t>
            </w:r>
            <w:r w:rsidR="00E578F5">
              <w:rPr>
                <w:rFonts w:ascii="Times New Roman" w:hAnsi="Times New Roman" w:cs="Times New Roman"/>
              </w:rPr>
              <w:t xml:space="preserve"> в хозяйствах всех категорий</w:t>
            </w:r>
            <w:r w:rsidR="007E0129">
              <w:rPr>
                <w:rFonts w:ascii="Times New Roman" w:hAnsi="Times New Roman" w:cs="Times New Roman"/>
              </w:rPr>
              <w:t>.</w:t>
            </w:r>
          </w:p>
        </w:tc>
      </w:tr>
    </w:tbl>
    <w:p w:rsidR="0086137C" w:rsidRDefault="0086137C" w:rsidP="004B67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A40C2" w:rsidRDefault="00A027A7"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bookmarkStart w:id="1" w:name="sub_2410"/>
      <w:bookmarkEnd w:id="0"/>
      <w:r w:rsidRPr="006D6C1E">
        <w:rPr>
          <w:rFonts w:ascii="Times New Roman" w:eastAsia="Times New Roman" w:hAnsi="Times New Roman" w:cs="Times New Roman"/>
          <w:bCs/>
          <w:i/>
          <w:sz w:val="28"/>
          <w:szCs w:val="28"/>
          <w:lang w:eastAsia="ru-RU"/>
        </w:rPr>
        <w:t xml:space="preserve">1. </w:t>
      </w:r>
      <w:r w:rsidR="00BA40C2" w:rsidRPr="006D6C1E">
        <w:rPr>
          <w:rFonts w:ascii="Times New Roman" w:eastAsia="Times New Roman" w:hAnsi="Times New Roman" w:cs="Times New Roman"/>
          <w:bCs/>
          <w:i/>
          <w:sz w:val="28"/>
          <w:szCs w:val="28"/>
          <w:lang w:eastAsia="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879BC" w:rsidRPr="006D6C1E" w:rsidRDefault="002879BC"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D61FE2" w:rsidRPr="00D61FE2" w:rsidRDefault="00D61FE2" w:rsidP="004B67CC">
      <w:pPr>
        <w:pStyle w:val="11"/>
        <w:shd w:val="clear" w:color="auto" w:fill="auto"/>
        <w:spacing w:line="240" w:lineRule="auto"/>
        <w:ind w:left="40" w:right="20"/>
        <w:rPr>
          <w:sz w:val="28"/>
          <w:szCs w:val="28"/>
        </w:rPr>
      </w:pPr>
      <w:bookmarkStart w:id="2" w:name="sub_2420"/>
      <w:bookmarkEnd w:id="1"/>
      <w:r w:rsidRPr="00D61FE2">
        <w:rPr>
          <w:sz w:val="28"/>
          <w:szCs w:val="28"/>
        </w:rPr>
        <w:t>В рамках реализации Программы осуществляется обеспечение устойчивого роста объема сельскохозяйственной продукции, производимой на территории муниципального образования «Город Майкоп».</w:t>
      </w:r>
    </w:p>
    <w:p w:rsidR="00D61FE2" w:rsidRPr="00D61FE2" w:rsidRDefault="00D61FE2" w:rsidP="004B67CC">
      <w:pPr>
        <w:pStyle w:val="11"/>
        <w:shd w:val="clear" w:color="auto" w:fill="auto"/>
        <w:spacing w:line="240" w:lineRule="auto"/>
        <w:ind w:left="40" w:right="20"/>
        <w:rPr>
          <w:sz w:val="28"/>
          <w:szCs w:val="28"/>
        </w:rPr>
      </w:pPr>
      <w:r w:rsidRPr="00D61FE2">
        <w:rPr>
          <w:sz w:val="28"/>
          <w:szCs w:val="28"/>
        </w:rPr>
        <w:t>Обеспечени</w:t>
      </w:r>
      <w:r w:rsidR="00A448DD">
        <w:rPr>
          <w:sz w:val="28"/>
          <w:szCs w:val="28"/>
        </w:rPr>
        <w:t>е</w:t>
      </w:r>
      <w:r w:rsidRPr="00D61FE2">
        <w:rPr>
          <w:sz w:val="28"/>
          <w:szCs w:val="28"/>
        </w:rPr>
        <w:t xml:space="preserve"> данного роста обусловлено поддержкой малых форм хозяйствования на селе и популяризацией сельскохозяйственного труда.</w:t>
      </w:r>
    </w:p>
    <w:p w:rsidR="00D61FE2" w:rsidRDefault="00D61FE2" w:rsidP="004B67CC">
      <w:pPr>
        <w:pStyle w:val="11"/>
        <w:shd w:val="clear" w:color="auto" w:fill="auto"/>
        <w:spacing w:line="240" w:lineRule="auto"/>
        <w:ind w:left="40" w:right="20"/>
        <w:rPr>
          <w:sz w:val="28"/>
          <w:szCs w:val="28"/>
        </w:rPr>
      </w:pPr>
      <w:r w:rsidRPr="00D61FE2">
        <w:rPr>
          <w:sz w:val="28"/>
          <w:szCs w:val="28"/>
        </w:rPr>
        <w:t xml:space="preserve">Особое внимание уделяется развитию малых форм хозяйствования на селе. Малые формы хозяйствования объединяют крестьянские (фермерские) хозяйства, индивидуальных предпринимателей, </w:t>
      </w:r>
      <w:r w:rsidR="00EA226E">
        <w:rPr>
          <w:sz w:val="28"/>
          <w:szCs w:val="28"/>
        </w:rPr>
        <w:t xml:space="preserve">занятых </w:t>
      </w:r>
      <w:r w:rsidRPr="00D61FE2">
        <w:rPr>
          <w:sz w:val="28"/>
          <w:szCs w:val="28"/>
        </w:rPr>
        <w:t>сельскохо</w:t>
      </w:r>
      <w:r>
        <w:rPr>
          <w:sz w:val="28"/>
          <w:szCs w:val="28"/>
        </w:rPr>
        <w:t>зяйственным производством.</w:t>
      </w:r>
    </w:p>
    <w:p w:rsidR="00D61FE2" w:rsidRPr="00D61FE2" w:rsidRDefault="00D61FE2" w:rsidP="004B67CC">
      <w:pPr>
        <w:pStyle w:val="11"/>
        <w:shd w:val="clear" w:color="auto" w:fill="auto"/>
        <w:spacing w:line="240" w:lineRule="auto"/>
        <w:ind w:left="40" w:right="20"/>
        <w:rPr>
          <w:sz w:val="28"/>
          <w:szCs w:val="28"/>
        </w:rPr>
      </w:pPr>
      <w:r w:rsidRPr="00D61FE2">
        <w:rPr>
          <w:sz w:val="28"/>
          <w:szCs w:val="28"/>
        </w:rPr>
        <w:t>Малые формы хозяйствования обеспечивают работой основную часть занятого в сельском хозяйстве населения.</w:t>
      </w:r>
    </w:p>
    <w:p w:rsidR="00D61FE2" w:rsidRPr="00D61FE2" w:rsidRDefault="00D61FE2" w:rsidP="004B67CC">
      <w:pPr>
        <w:pStyle w:val="11"/>
        <w:shd w:val="clear" w:color="auto" w:fill="auto"/>
        <w:spacing w:line="240" w:lineRule="auto"/>
        <w:ind w:left="40" w:right="20"/>
        <w:rPr>
          <w:sz w:val="28"/>
          <w:szCs w:val="28"/>
        </w:rPr>
      </w:pPr>
      <w:r w:rsidRPr="00D61FE2">
        <w:rPr>
          <w:sz w:val="28"/>
          <w:szCs w:val="28"/>
        </w:rPr>
        <w:t>Главным направлением развития является поддержка граждан, ведущих мелкооптовое сельскохозяйственное производство по основным направлениям сельскохозяйственной деятельности на территории муниципального образования «Город Майкоп» путем предоставления субсидий из бюджета муниципального образования «Город Майкоп» (далее - местный бюджет). Субсидии направлены на строительство теплиц для выращивания овощей закрытого грунта.</w:t>
      </w:r>
    </w:p>
    <w:p w:rsidR="00D61FE2" w:rsidRPr="00F13342" w:rsidRDefault="00D61FE2" w:rsidP="004B67CC">
      <w:pPr>
        <w:pStyle w:val="11"/>
        <w:shd w:val="clear" w:color="auto" w:fill="auto"/>
        <w:spacing w:line="240" w:lineRule="auto"/>
        <w:ind w:left="40" w:right="20"/>
        <w:rPr>
          <w:sz w:val="28"/>
          <w:szCs w:val="28"/>
        </w:rPr>
      </w:pPr>
      <w:r w:rsidRPr="00D61FE2">
        <w:rPr>
          <w:sz w:val="28"/>
          <w:szCs w:val="28"/>
        </w:rPr>
        <w:t>В рамках Программы планируется привлечение внебюджетных источников в виде средств граждан, ведущих мелкооптовое сельскохозяйственное производство по основным направлениям сельскохоз</w:t>
      </w:r>
      <w:r w:rsidR="00A5138C">
        <w:rPr>
          <w:sz w:val="28"/>
          <w:szCs w:val="28"/>
        </w:rPr>
        <w:t xml:space="preserve">яйственной деятельности. </w:t>
      </w:r>
      <w:r w:rsidR="00A5138C" w:rsidRPr="00F13342">
        <w:rPr>
          <w:sz w:val="28"/>
          <w:szCs w:val="28"/>
        </w:rPr>
        <w:t>За 201</w:t>
      </w:r>
      <w:r w:rsidR="009B5F07" w:rsidRPr="00F13342">
        <w:rPr>
          <w:sz w:val="28"/>
          <w:szCs w:val="28"/>
        </w:rPr>
        <w:t>8</w:t>
      </w:r>
      <w:r w:rsidRPr="00F13342">
        <w:rPr>
          <w:sz w:val="28"/>
          <w:szCs w:val="28"/>
        </w:rPr>
        <w:t xml:space="preserve"> год на строительство теплиц </w:t>
      </w:r>
      <w:r w:rsidR="009022D1" w:rsidRPr="00F13342">
        <w:rPr>
          <w:sz w:val="28"/>
          <w:szCs w:val="28"/>
        </w:rPr>
        <w:lastRenderedPageBreak/>
        <w:t xml:space="preserve">израсходовано </w:t>
      </w:r>
      <w:r w:rsidRPr="00F13342">
        <w:rPr>
          <w:sz w:val="28"/>
          <w:szCs w:val="28"/>
        </w:rPr>
        <w:t xml:space="preserve">собственных средств граждан в сумме </w:t>
      </w:r>
      <w:r w:rsidR="00F13342" w:rsidRPr="00F13342">
        <w:rPr>
          <w:sz w:val="28"/>
          <w:szCs w:val="28"/>
        </w:rPr>
        <w:t>3786,7</w:t>
      </w:r>
      <w:r w:rsidRPr="00F13342">
        <w:rPr>
          <w:sz w:val="28"/>
          <w:szCs w:val="28"/>
        </w:rPr>
        <w:t xml:space="preserve"> тыс. руб</w:t>
      </w:r>
      <w:r w:rsidR="00E6185C" w:rsidRPr="00F13342">
        <w:rPr>
          <w:sz w:val="28"/>
          <w:szCs w:val="28"/>
        </w:rPr>
        <w:t>лей (за 201</w:t>
      </w:r>
      <w:r w:rsidR="009B5F07" w:rsidRPr="00F13342">
        <w:rPr>
          <w:sz w:val="28"/>
          <w:szCs w:val="28"/>
        </w:rPr>
        <w:t>7</w:t>
      </w:r>
      <w:r w:rsidR="00E6185C" w:rsidRPr="00F13342">
        <w:rPr>
          <w:sz w:val="28"/>
          <w:szCs w:val="28"/>
        </w:rPr>
        <w:t> </w:t>
      </w:r>
      <w:r w:rsidRPr="00F13342">
        <w:rPr>
          <w:sz w:val="28"/>
          <w:szCs w:val="28"/>
        </w:rPr>
        <w:t xml:space="preserve">год </w:t>
      </w:r>
      <w:r w:rsidR="009B5F07" w:rsidRPr="00F13342">
        <w:rPr>
          <w:sz w:val="28"/>
          <w:szCs w:val="28"/>
        </w:rPr>
        <w:t>–</w:t>
      </w:r>
      <w:r w:rsidRPr="00F13342">
        <w:rPr>
          <w:sz w:val="28"/>
          <w:szCs w:val="28"/>
        </w:rPr>
        <w:t xml:space="preserve"> </w:t>
      </w:r>
      <w:r w:rsidR="009B5F07" w:rsidRPr="00F13342">
        <w:rPr>
          <w:sz w:val="28"/>
          <w:szCs w:val="28"/>
        </w:rPr>
        <w:t>5178,4</w:t>
      </w:r>
      <w:r w:rsidRPr="00F13342">
        <w:rPr>
          <w:sz w:val="28"/>
          <w:szCs w:val="28"/>
        </w:rPr>
        <w:t xml:space="preserve"> тыс. рублей). Построено </w:t>
      </w:r>
      <w:r w:rsidR="009B5F07" w:rsidRPr="00F13342">
        <w:rPr>
          <w:sz w:val="28"/>
          <w:szCs w:val="28"/>
        </w:rPr>
        <w:t>52</w:t>
      </w:r>
      <w:r w:rsidRPr="00F13342">
        <w:rPr>
          <w:sz w:val="28"/>
          <w:szCs w:val="28"/>
        </w:rPr>
        <w:t xml:space="preserve"> теплиц</w:t>
      </w:r>
      <w:r w:rsidR="009B5F07" w:rsidRPr="00F13342">
        <w:rPr>
          <w:sz w:val="28"/>
          <w:szCs w:val="28"/>
        </w:rPr>
        <w:t>ы</w:t>
      </w:r>
      <w:r w:rsidRPr="00F13342">
        <w:rPr>
          <w:sz w:val="28"/>
          <w:szCs w:val="28"/>
        </w:rPr>
        <w:t xml:space="preserve"> для выращивания овощей закрытого грунта общей площадью </w:t>
      </w:r>
      <w:r w:rsidR="009B5F07" w:rsidRPr="00F13342">
        <w:rPr>
          <w:sz w:val="28"/>
          <w:szCs w:val="28"/>
        </w:rPr>
        <w:t>6 065</w:t>
      </w:r>
      <w:r w:rsidRPr="00F13342">
        <w:rPr>
          <w:sz w:val="28"/>
          <w:szCs w:val="28"/>
        </w:rPr>
        <w:t xml:space="preserve"> м</w:t>
      </w:r>
      <w:r w:rsidRPr="00F13342">
        <w:rPr>
          <w:sz w:val="28"/>
          <w:szCs w:val="28"/>
          <w:vertAlign w:val="superscript"/>
        </w:rPr>
        <w:t>2</w:t>
      </w:r>
      <w:r w:rsidRPr="00F13342">
        <w:rPr>
          <w:sz w:val="28"/>
          <w:szCs w:val="28"/>
        </w:rPr>
        <w:t xml:space="preserve"> (за </w:t>
      </w:r>
      <w:r w:rsidR="009022D1" w:rsidRPr="00F13342">
        <w:rPr>
          <w:sz w:val="28"/>
          <w:szCs w:val="28"/>
        </w:rPr>
        <w:t>201</w:t>
      </w:r>
      <w:r w:rsidR="009B5F07" w:rsidRPr="00F13342">
        <w:rPr>
          <w:sz w:val="28"/>
          <w:szCs w:val="28"/>
        </w:rPr>
        <w:t>7</w:t>
      </w:r>
      <w:r w:rsidR="009022D1" w:rsidRPr="00F13342">
        <w:rPr>
          <w:sz w:val="28"/>
          <w:szCs w:val="28"/>
        </w:rPr>
        <w:t xml:space="preserve"> год</w:t>
      </w:r>
      <w:r w:rsidRPr="00F13342">
        <w:rPr>
          <w:sz w:val="28"/>
          <w:szCs w:val="28"/>
        </w:rPr>
        <w:t xml:space="preserve"> построено </w:t>
      </w:r>
      <w:r w:rsidR="009B5F07" w:rsidRPr="00F13342">
        <w:rPr>
          <w:sz w:val="28"/>
          <w:szCs w:val="28"/>
        </w:rPr>
        <w:t>95</w:t>
      </w:r>
      <w:r w:rsidRPr="00F13342">
        <w:rPr>
          <w:sz w:val="28"/>
          <w:szCs w:val="28"/>
        </w:rPr>
        <w:t xml:space="preserve"> теплиц общей площадью </w:t>
      </w:r>
      <w:r w:rsidR="009B5F07" w:rsidRPr="00F13342">
        <w:rPr>
          <w:sz w:val="28"/>
          <w:szCs w:val="28"/>
        </w:rPr>
        <w:t>8578</w:t>
      </w:r>
      <w:r w:rsidRPr="00F13342">
        <w:rPr>
          <w:sz w:val="28"/>
          <w:szCs w:val="28"/>
        </w:rPr>
        <w:t xml:space="preserve"> м</w:t>
      </w:r>
      <w:r w:rsidRPr="00F13342">
        <w:rPr>
          <w:sz w:val="28"/>
          <w:szCs w:val="28"/>
          <w:vertAlign w:val="superscript"/>
        </w:rPr>
        <w:t>2</w:t>
      </w:r>
      <w:r w:rsidRPr="00F13342">
        <w:rPr>
          <w:sz w:val="28"/>
          <w:szCs w:val="28"/>
        </w:rPr>
        <w:t>).</w:t>
      </w:r>
    </w:p>
    <w:p w:rsidR="00D61FE2" w:rsidRPr="00D61FE2" w:rsidRDefault="00D61FE2" w:rsidP="004B67CC">
      <w:pPr>
        <w:pStyle w:val="11"/>
        <w:shd w:val="clear" w:color="auto" w:fill="auto"/>
        <w:spacing w:line="240" w:lineRule="auto"/>
        <w:ind w:left="40" w:right="20"/>
        <w:rPr>
          <w:sz w:val="28"/>
          <w:szCs w:val="28"/>
        </w:rPr>
      </w:pPr>
      <w:r w:rsidRPr="00F13342">
        <w:rPr>
          <w:sz w:val="28"/>
          <w:szCs w:val="28"/>
        </w:rPr>
        <w:t xml:space="preserve">Немаловажным направлением </w:t>
      </w:r>
      <w:r w:rsidRPr="00D61FE2">
        <w:rPr>
          <w:sz w:val="28"/>
          <w:szCs w:val="28"/>
        </w:rPr>
        <w:t>для устойчивого роста объема сельскохозяйственной продукции, производимой на территории муниципального образования «Город Майкоп»</w:t>
      </w:r>
      <w:r w:rsidR="009022D1">
        <w:rPr>
          <w:sz w:val="28"/>
          <w:szCs w:val="28"/>
        </w:rPr>
        <w:t>,</w:t>
      </w:r>
      <w:r w:rsidRPr="00D61FE2">
        <w:rPr>
          <w:sz w:val="28"/>
          <w:szCs w:val="28"/>
        </w:rPr>
        <w:t xml:space="preserve"> является популяризация сельскохозяйственного труда.</w:t>
      </w:r>
    </w:p>
    <w:p w:rsidR="00D61FE2" w:rsidRPr="00D61FE2" w:rsidRDefault="00D61FE2" w:rsidP="004B67CC">
      <w:pPr>
        <w:pStyle w:val="11"/>
        <w:shd w:val="clear" w:color="auto" w:fill="auto"/>
        <w:spacing w:line="240" w:lineRule="auto"/>
        <w:ind w:left="40" w:right="20"/>
        <w:rPr>
          <w:sz w:val="28"/>
          <w:szCs w:val="28"/>
        </w:rPr>
      </w:pPr>
      <w:r w:rsidRPr="00D61FE2">
        <w:rPr>
          <w:sz w:val="28"/>
          <w:szCs w:val="28"/>
        </w:rPr>
        <w:t>В рамках данного направления ежегодно проводятся мероприятия, связанные с подведением итогов работы предприятий АПК и крестьянских фермерских хозяйств.</w:t>
      </w:r>
    </w:p>
    <w:p w:rsidR="00D61FE2" w:rsidRPr="00D61FE2" w:rsidRDefault="009022D1" w:rsidP="004B67CC">
      <w:pPr>
        <w:pStyle w:val="11"/>
        <w:shd w:val="clear" w:color="auto" w:fill="auto"/>
        <w:spacing w:line="240" w:lineRule="auto"/>
        <w:ind w:left="40" w:right="20"/>
        <w:rPr>
          <w:sz w:val="28"/>
          <w:szCs w:val="28"/>
        </w:rPr>
      </w:pPr>
      <w:r>
        <w:rPr>
          <w:sz w:val="28"/>
          <w:szCs w:val="28"/>
        </w:rPr>
        <w:t>Кроме того, в рамках Программы</w:t>
      </w:r>
      <w:r w:rsidR="00D61FE2" w:rsidRPr="00D61FE2">
        <w:rPr>
          <w:sz w:val="28"/>
          <w:szCs w:val="28"/>
        </w:rPr>
        <w:t xml:space="preserve"> Управление сельского хозяйства оказывает информационно-консультационную деятельность сельскохозяйственным товаропроизводителям муниципального образования «Город Майкоп», участвующим в реализации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на 201</w:t>
      </w:r>
      <w:r w:rsidR="00BC6F47">
        <w:rPr>
          <w:sz w:val="28"/>
          <w:szCs w:val="28"/>
        </w:rPr>
        <w:t>3</w:t>
      </w:r>
      <w:r w:rsidR="00D61FE2" w:rsidRPr="00D61FE2">
        <w:rPr>
          <w:sz w:val="28"/>
          <w:szCs w:val="28"/>
        </w:rPr>
        <w:t>-202</w:t>
      </w:r>
      <w:r w:rsidR="0072330C">
        <w:rPr>
          <w:sz w:val="28"/>
          <w:szCs w:val="28"/>
        </w:rPr>
        <w:t>1</w:t>
      </w:r>
      <w:r w:rsidR="00D61FE2" w:rsidRPr="00D61FE2">
        <w:rPr>
          <w:sz w:val="28"/>
          <w:szCs w:val="28"/>
        </w:rPr>
        <w:t xml:space="preserve"> годы» для получения субсидий за счет </w:t>
      </w:r>
      <w:r>
        <w:rPr>
          <w:sz w:val="28"/>
          <w:szCs w:val="28"/>
        </w:rPr>
        <w:t xml:space="preserve">средств </w:t>
      </w:r>
      <w:r w:rsidR="00D61FE2" w:rsidRPr="00D61FE2">
        <w:rPr>
          <w:sz w:val="28"/>
          <w:szCs w:val="28"/>
        </w:rPr>
        <w:t xml:space="preserve">федерального бюджета и республиканского бюджета Республики Адыгея, а также осуществляет сбор и </w:t>
      </w:r>
      <w:r w:rsidR="00D61FE2">
        <w:rPr>
          <w:sz w:val="28"/>
          <w:szCs w:val="28"/>
        </w:rPr>
        <w:t xml:space="preserve">анализ отчетности получателей </w:t>
      </w:r>
      <w:r w:rsidR="00D61FE2" w:rsidRPr="00D61FE2">
        <w:rPr>
          <w:sz w:val="28"/>
          <w:szCs w:val="28"/>
        </w:rPr>
        <w:t>субсидий.</w:t>
      </w:r>
    </w:p>
    <w:p w:rsidR="00D61FE2" w:rsidRPr="00F13342" w:rsidRDefault="00465DCE" w:rsidP="004B67CC">
      <w:pPr>
        <w:pStyle w:val="a3"/>
        <w:ind w:firstLine="1134"/>
        <w:rPr>
          <w:rFonts w:ascii="Times New Roman" w:hAnsi="Times New Roman" w:cs="Times New Roman"/>
          <w:sz w:val="28"/>
          <w:szCs w:val="28"/>
        </w:rPr>
      </w:pPr>
      <w:r w:rsidRPr="00F13342">
        <w:rPr>
          <w:rFonts w:ascii="Times New Roman" w:hAnsi="Times New Roman" w:cs="Times New Roman"/>
          <w:sz w:val="28"/>
          <w:szCs w:val="28"/>
        </w:rPr>
        <w:t>В 201</w:t>
      </w:r>
      <w:r w:rsidR="00F13342" w:rsidRPr="00F13342">
        <w:rPr>
          <w:rFonts w:ascii="Times New Roman" w:hAnsi="Times New Roman" w:cs="Times New Roman"/>
          <w:sz w:val="28"/>
          <w:szCs w:val="28"/>
        </w:rPr>
        <w:t>8</w:t>
      </w:r>
      <w:r w:rsidRPr="00F13342">
        <w:rPr>
          <w:rFonts w:ascii="Times New Roman" w:hAnsi="Times New Roman" w:cs="Times New Roman"/>
          <w:sz w:val="28"/>
          <w:szCs w:val="28"/>
        </w:rPr>
        <w:t xml:space="preserve"> году КФХ и предприятиям АПК была оказана </w:t>
      </w:r>
      <w:r w:rsidR="00D61FE2" w:rsidRPr="00F13342">
        <w:rPr>
          <w:rFonts w:ascii="Times New Roman" w:hAnsi="Times New Roman" w:cs="Times New Roman"/>
          <w:sz w:val="28"/>
          <w:szCs w:val="28"/>
        </w:rPr>
        <w:t>государственн</w:t>
      </w:r>
      <w:r w:rsidRPr="00F13342">
        <w:rPr>
          <w:rFonts w:ascii="Times New Roman" w:hAnsi="Times New Roman" w:cs="Times New Roman"/>
          <w:sz w:val="28"/>
          <w:szCs w:val="28"/>
        </w:rPr>
        <w:t>ая</w:t>
      </w:r>
      <w:r w:rsidR="00D61FE2" w:rsidRPr="00F13342">
        <w:rPr>
          <w:rFonts w:ascii="Times New Roman" w:hAnsi="Times New Roman" w:cs="Times New Roman"/>
          <w:sz w:val="28"/>
          <w:szCs w:val="28"/>
        </w:rPr>
        <w:t xml:space="preserve"> поддержк</w:t>
      </w:r>
      <w:r w:rsidRPr="00F13342">
        <w:rPr>
          <w:rFonts w:ascii="Times New Roman" w:hAnsi="Times New Roman" w:cs="Times New Roman"/>
          <w:sz w:val="28"/>
          <w:szCs w:val="28"/>
        </w:rPr>
        <w:t xml:space="preserve">а в виде субсидий в </w:t>
      </w:r>
      <w:r w:rsidR="00D61FE2" w:rsidRPr="00F13342">
        <w:rPr>
          <w:rFonts w:ascii="Times New Roman" w:hAnsi="Times New Roman" w:cs="Times New Roman"/>
          <w:sz w:val="28"/>
          <w:szCs w:val="28"/>
        </w:rPr>
        <w:t xml:space="preserve">размере </w:t>
      </w:r>
      <w:r w:rsidR="00F13342" w:rsidRPr="00F13342">
        <w:rPr>
          <w:rFonts w:ascii="Times New Roman" w:hAnsi="Times New Roman" w:cs="Times New Roman"/>
          <w:sz w:val="28"/>
          <w:szCs w:val="28"/>
        </w:rPr>
        <w:t>11871,1</w:t>
      </w:r>
      <w:r w:rsidR="00D61FE2" w:rsidRPr="00F13342">
        <w:rPr>
          <w:rFonts w:ascii="Times New Roman" w:hAnsi="Times New Roman" w:cs="Times New Roman"/>
          <w:sz w:val="28"/>
          <w:szCs w:val="28"/>
        </w:rPr>
        <w:t xml:space="preserve"> тыс. рублей.</w:t>
      </w:r>
    </w:p>
    <w:p w:rsidR="00D61FE2" w:rsidRPr="00F13342" w:rsidRDefault="00D61FE2" w:rsidP="004B67CC">
      <w:pPr>
        <w:pStyle w:val="a3"/>
        <w:ind w:firstLine="1134"/>
        <w:rPr>
          <w:rFonts w:ascii="Times New Roman" w:hAnsi="Times New Roman" w:cs="Times New Roman"/>
          <w:sz w:val="28"/>
          <w:szCs w:val="28"/>
        </w:rPr>
      </w:pPr>
      <w:r w:rsidRPr="00F13342">
        <w:rPr>
          <w:rFonts w:ascii="Times New Roman" w:hAnsi="Times New Roman" w:cs="Times New Roman"/>
          <w:sz w:val="28"/>
          <w:szCs w:val="28"/>
        </w:rPr>
        <w:t xml:space="preserve">Всего земель сельскохозяйственного назначения – 14130 га. Из них сельскохозяйственных угодий – 12680 га, в </w:t>
      </w:r>
      <w:proofErr w:type="spellStart"/>
      <w:r w:rsidRPr="00F13342">
        <w:rPr>
          <w:rFonts w:ascii="Times New Roman" w:hAnsi="Times New Roman" w:cs="Times New Roman"/>
          <w:sz w:val="28"/>
          <w:szCs w:val="28"/>
        </w:rPr>
        <w:t>т.ч</w:t>
      </w:r>
      <w:proofErr w:type="spellEnd"/>
      <w:r w:rsidRPr="00F13342">
        <w:rPr>
          <w:rFonts w:ascii="Times New Roman" w:hAnsi="Times New Roman" w:cs="Times New Roman"/>
          <w:sz w:val="28"/>
          <w:szCs w:val="28"/>
        </w:rPr>
        <w:t xml:space="preserve">. пашни – 11355 га. Производством продукции растениеводства занимаются </w:t>
      </w:r>
      <w:r w:rsidR="00F13342" w:rsidRPr="00F13342">
        <w:rPr>
          <w:rFonts w:ascii="Times New Roman" w:hAnsi="Times New Roman" w:cs="Times New Roman"/>
          <w:sz w:val="28"/>
          <w:szCs w:val="28"/>
        </w:rPr>
        <w:t>7</w:t>
      </w:r>
      <w:r w:rsidR="00E6185C" w:rsidRPr="00F13342">
        <w:rPr>
          <w:rFonts w:ascii="Times New Roman" w:hAnsi="Times New Roman" w:cs="Times New Roman"/>
          <w:sz w:val="28"/>
          <w:szCs w:val="28"/>
        </w:rPr>
        <w:t> </w:t>
      </w:r>
      <w:r w:rsidRPr="00F13342">
        <w:rPr>
          <w:rFonts w:ascii="Times New Roman" w:hAnsi="Times New Roman" w:cs="Times New Roman"/>
          <w:sz w:val="28"/>
          <w:szCs w:val="28"/>
        </w:rPr>
        <w:t xml:space="preserve">сельскохозяйственных предприятий, которые обрабатывают </w:t>
      </w:r>
      <w:r w:rsidR="00F13342" w:rsidRPr="00F13342">
        <w:rPr>
          <w:rFonts w:ascii="Times New Roman" w:hAnsi="Times New Roman" w:cs="Times New Roman"/>
          <w:sz w:val="28"/>
          <w:szCs w:val="28"/>
        </w:rPr>
        <w:t>2605</w:t>
      </w:r>
      <w:r w:rsidRPr="00F13342">
        <w:rPr>
          <w:rFonts w:ascii="Times New Roman" w:hAnsi="Times New Roman" w:cs="Times New Roman"/>
          <w:sz w:val="28"/>
          <w:szCs w:val="28"/>
        </w:rPr>
        <w:t xml:space="preserve"> га пашни и 2</w:t>
      </w:r>
      <w:r w:rsidR="00F13342" w:rsidRPr="00F13342">
        <w:rPr>
          <w:rFonts w:ascii="Times New Roman" w:hAnsi="Times New Roman" w:cs="Times New Roman"/>
          <w:sz w:val="28"/>
          <w:szCs w:val="28"/>
        </w:rPr>
        <w:t>5</w:t>
      </w:r>
      <w:r w:rsidRPr="00F13342">
        <w:rPr>
          <w:rFonts w:ascii="Times New Roman" w:hAnsi="Times New Roman" w:cs="Times New Roman"/>
          <w:sz w:val="28"/>
          <w:szCs w:val="28"/>
        </w:rPr>
        <w:t xml:space="preserve"> крестьянско-фермерских хозяй</w:t>
      </w:r>
      <w:r w:rsidR="00E6185C" w:rsidRPr="00F13342">
        <w:rPr>
          <w:rFonts w:ascii="Times New Roman" w:hAnsi="Times New Roman" w:cs="Times New Roman"/>
          <w:sz w:val="28"/>
          <w:szCs w:val="28"/>
        </w:rPr>
        <w:t xml:space="preserve">ств, у которых в обработке </w:t>
      </w:r>
      <w:r w:rsidR="00F13342" w:rsidRPr="00F13342">
        <w:rPr>
          <w:rFonts w:ascii="Times New Roman" w:hAnsi="Times New Roman" w:cs="Times New Roman"/>
          <w:sz w:val="28"/>
          <w:szCs w:val="28"/>
        </w:rPr>
        <w:t>5606</w:t>
      </w:r>
      <w:r w:rsidR="00E6185C" w:rsidRPr="00F13342">
        <w:rPr>
          <w:rFonts w:ascii="Times New Roman" w:hAnsi="Times New Roman" w:cs="Times New Roman"/>
          <w:sz w:val="28"/>
          <w:szCs w:val="28"/>
        </w:rPr>
        <w:t> </w:t>
      </w:r>
      <w:r w:rsidRPr="00F13342">
        <w:rPr>
          <w:rFonts w:ascii="Times New Roman" w:hAnsi="Times New Roman" w:cs="Times New Roman"/>
          <w:sz w:val="28"/>
          <w:szCs w:val="28"/>
        </w:rPr>
        <w:t>га.</w:t>
      </w:r>
    </w:p>
    <w:p w:rsidR="00EE1ED6" w:rsidRPr="009E3C00" w:rsidRDefault="00465DCE" w:rsidP="00EE1ED6">
      <w:pPr>
        <w:spacing w:after="0" w:line="240" w:lineRule="auto"/>
        <w:ind w:firstLine="900"/>
        <w:jc w:val="both"/>
        <w:rPr>
          <w:rFonts w:ascii="Times New Roman" w:hAnsi="Times New Roman" w:cs="Times New Roman"/>
          <w:sz w:val="28"/>
          <w:szCs w:val="28"/>
        </w:rPr>
      </w:pPr>
      <w:r w:rsidRPr="009E3C00">
        <w:rPr>
          <w:rFonts w:ascii="Times New Roman" w:hAnsi="Times New Roman" w:cs="Times New Roman"/>
          <w:sz w:val="28"/>
          <w:szCs w:val="28"/>
        </w:rPr>
        <w:t>По итогам 201</w:t>
      </w:r>
      <w:r w:rsidR="00F13342" w:rsidRPr="009E3C00">
        <w:rPr>
          <w:rFonts w:ascii="Times New Roman" w:hAnsi="Times New Roman" w:cs="Times New Roman"/>
          <w:sz w:val="28"/>
          <w:szCs w:val="28"/>
        </w:rPr>
        <w:t>8</w:t>
      </w:r>
      <w:r w:rsidRPr="009E3C00">
        <w:rPr>
          <w:rFonts w:ascii="Times New Roman" w:hAnsi="Times New Roman" w:cs="Times New Roman"/>
          <w:sz w:val="28"/>
          <w:szCs w:val="28"/>
        </w:rPr>
        <w:t xml:space="preserve"> года н</w:t>
      </w:r>
      <w:r w:rsidR="004B67CC" w:rsidRPr="009E3C00">
        <w:rPr>
          <w:rFonts w:ascii="Times New Roman" w:hAnsi="Times New Roman" w:cs="Times New Roman"/>
          <w:sz w:val="28"/>
          <w:szCs w:val="28"/>
        </w:rPr>
        <w:t>амолот озимого</w:t>
      </w:r>
      <w:r w:rsidR="00D61FE2" w:rsidRPr="009E3C00">
        <w:rPr>
          <w:rFonts w:ascii="Times New Roman" w:hAnsi="Times New Roman" w:cs="Times New Roman"/>
          <w:sz w:val="28"/>
          <w:szCs w:val="28"/>
        </w:rPr>
        <w:t xml:space="preserve"> ячмен</w:t>
      </w:r>
      <w:r w:rsidR="004B67CC" w:rsidRPr="009E3C00">
        <w:rPr>
          <w:rFonts w:ascii="Times New Roman" w:hAnsi="Times New Roman" w:cs="Times New Roman"/>
          <w:sz w:val="28"/>
          <w:szCs w:val="28"/>
        </w:rPr>
        <w:t>я составил</w:t>
      </w:r>
      <w:r w:rsidR="00E6185C" w:rsidRPr="009E3C00">
        <w:rPr>
          <w:rFonts w:ascii="Times New Roman" w:hAnsi="Times New Roman" w:cs="Times New Roman"/>
          <w:sz w:val="28"/>
          <w:szCs w:val="28"/>
        </w:rPr>
        <w:t xml:space="preserve"> </w:t>
      </w:r>
      <w:r w:rsidR="009E3C00" w:rsidRPr="009E3C00">
        <w:rPr>
          <w:rFonts w:ascii="Times New Roman" w:hAnsi="Times New Roman" w:cs="Times New Roman"/>
          <w:sz w:val="28"/>
          <w:szCs w:val="28"/>
        </w:rPr>
        <w:t>1349</w:t>
      </w:r>
      <w:r w:rsidR="00E6185C" w:rsidRPr="009E3C00">
        <w:rPr>
          <w:rFonts w:ascii="Times New Roman" w:hAnsi="Times New Roman" w:cs="Times New Roman"/>
          <w:sz w:val="28"/>
          <w:szCs w:val="28"/>
        </w:rPr>
        <w:t xml:space="preserve"> тонн, при урожайности </w:t>
      </w:r>
      <w:r w:rsidR="009E3C00" w:rsidRPr="009E3C00">
        <w:rPr>
          <w:rFonts w:ascii="Times New Roman" w:hAnsi="Times New Roman" w:cs="Times New Roman"/>
          <w:sz w:val="28"/>
          <w:szCs w:val="28"/>
        </w:rPr>
        <w:t>30</w:t>
      </w:r>
      <w:r w:rsidR="00E6185C" w:rsidRPr="009E3C00">
        <w:rPr>
          <w:rFonts w:ascii="Times New Roman" w:hAnsi="Times New Roman" w:cs="Times New Roman"/>
          <w:sz w:val="28"/>
          <w:szCs w:val="28"/>
        </w:rPr>
        <w:t> </w:t>
      </w:r>
      <w:r w:rsidR="00D61FE2" w:rsidRPr="009E3C00">
        <w:rPr>
          <w:rFonts w:ascii="Times New Roman" w:hAnsi="Times New Roman" w:cs="Times New Roman"/>
          <w:sz w:val="28"/>
          <w:szCs w:val="28"/>
        </w:rPr>
        <w:t>ц/га</w:t>
      </w:r>
      <w:r w:rsidR="004B67CC" w:rsidRPr="009E3C00">
        <w:rPr>
          <w:rFonts w:ascii="Times New Roman" w:hAnsi="Times New Roman" w:cs="Times New Roman"/>
          <w:sz w:val="28"/>
          <w:szCs w:val="28"/>
        </w:rPr>
        <w:t>; о</w:t>
      </w:r>
      <w:r w:rsidR="00D61FE2" w:rsidRPr="009E3C00">
        <w:rPr>
          <w:rFonts w:ascii="Times New Roman" w:hAnsi="Times New Roman" w:cs="Times New Roman"/>
          <w:sz w:val="28"/>
          <w:szCs w:val="28"/>
        </w:rPr>
        <w:t>зим</w:t>
      </w:r>
      <w:r w:rsidR="004B67CC" w:rsidRPr="009E3C00">
        <w:rPr>
          <w:rFonts w:ascii="Times New Roman" w:hAnsi="Times New Roman" w:cs="Times New Roman"/>
          <w:sz w:val="28"/>
          <w:szCs w:val="28"/>
        </w:rPr>
        <w:t>ой</w:t>
      </w:r>
      <w:r w:rsidR="00D61FE2" w:rsidRPr="009E3C00">
        <w:rPr>
          <w:rFonts w:ascii="Times New Roman" w:hAnsi="Times New Roman" w:cs="Times New Roman"/>
          <w:sz w:val="28"/>
          <w:szCs w:val="28"/>
        </w:rPr>
        <w:t xml:space="preserve"> пшениц</w:t>
      </w:r>
      <w:r w:rsidR="004B67CC" w:rsidRPr="009E3C00">
        <w:rPr>
          <w:rFonts w:ascii="Times New Roman" w:hAnsi="Times New Roman" w:cs="Times New Roman"/>
          <w:sz w:val="28"/>
          <w:szCs w:val="28"/>
        </w:rPr>
        <w:t>ы</w:t>
      </w:r>
      <w:r w:rsidR="00D61FE2" w:rsidRPr="009E3C00">
        <w:rPr>
          <w:rFonts w:ascii="Times New Roman" w:hAnsi="Times New Roman" w:cs="Times New Roman"/>
          <w:sz w:val="28"/>
          <w:szCs w:val="28"/>
        </w:rPr>
        <w:t xml:space="preserve"> убран</w:t>
      </w:r>
      <w:r w:rsidR="004B67CC" w:rsidRPr="009E3C00">
        <w:rPr>
          <w:rFonts w:ascii="Times New Roman" w:hAnsi="Times New Roman" w:cs="Times New Roman"/>
          <w:sz w:val="28"/>
          <w:szCs w:val="28"/>
        </w:rPr>
        <w:t>о</w:t>
      </w:r>
      <w:r w:rsidR="00EE1ED6" w:rsidRPr="009E3C00">
        <w:rPr>
          <w:rFonts w:ascii="Times New Roman" w:hAnsi="Times New Roman" w:cs="Times New Roman"/>
          <w:sz w:val="28"/>
          <w:szCs w:val="28"/>
        </w:rPr>
        <w:t xml:space="preserve"> с площади </w:t>
      </w:r>
      <w:r w:rsidR="00F13342" w:rsidRPr="009E3C00">
        <w:rPr>
          <w:rFonts w:ascii="Times New Roman" w:hAnsi="Times New Roman" w:cs="Times New Roman"/>
          <w:sz w:val="28"/>
          <w:szCs w:val="28"/>
        </w:rPr>
        <w:t>2441</w:t>
      </w:r>
      <w:r w:rsidR="00EE1ED6" w:rsidRPr="009E3C00">
        <w:rPr>
          <w:rFonts w:ascii="Times New Roman" w:hAnsi="Times New Roman" w:cs="Times New Roman"/>
          <w:sz w:val="28"/>
          <w:szCs w:val="28"/>
        </w:rPr>
        <w:t xml:space="preserve"> га,</w:t>
      </w:r>
      <w:r w:rsidR="004B67CC" w:rsidRPr="009E3C00">
        <w:rPr>
          <w:rFonts w:ascii="Times New Roman" w:hAnsi="Times New Roman" w:cs="Times New Roman"/>
          <w:sz w:val="28"/>
          <w:szCs w:val="28"/>
        </w:rPr>
        <w:t xml:space="preserve"> н</w:t>
      </w:r>
      <w:r w:rsidR="00D61FE2" w:rsidRPr="009E3C00">
        <w:rPr>
          <w:rFonts w:ascii="Times New Roman" w:hAnsi="Times New Roman" w:cs="Times New Roman"/>
          <w:sz w:val="28"/>
          <w:szCs w:val="28"/>
        </w:rPr>
        <w:t xml:space="preserve">амолочено </w:t>
      </w:r>
      <w:r w:rsidR="00F13342" w:rsidRPr="009E3C00">
        <w:rPr>
          <w:rFonts w:ascii="Times New Roman" w:hAnsi="Times New Roman" w:cs="Times New Roman"/>
          <w:sz w:val="28"/>
          <w:szCs w:val="28"/>
        </w:rPr>
        <w:t>8040</w:t>
      </w:r>
      <w:r w:rsidR="00D61FE2" w:rsidRPr="009E3C00">
        <w:rPr>
          <w:rFonts w:ascii="Times New Roman" w:hAnsi="Times New Roman" w:cs="Times New Roman"/>
          <w:sz w:val="28"/>
          <w:szCs w:val="28"/>
        </w:rPr>
        <w:t xml:space="preserve"> тонн, при урожайности </w:t>
      </w:r>
      <w:r w:rsidR="009E3C00" w:rsidRPr="009E3C00">
        <w:rPr>
          <w:rFonts w:ascii="Times New Roman" w:hAnsi="Times New Roman" w:cs="Times New Roman"/>
          <w:sz w:val="28"/>
          <w:szCs w:val="28"/>
        </w:rPr>
        <w:t>33</w:t>
      </w:r>
      <w:r w:rsidR="00D61FE2" w:rsidRPr="009E3C00">
        <w:rPr>
          <w:rFonts w:ascii="Times New Roman" w:hAnsi="Times New Roman" w:cs="Times New Roman"/>
          <w:sz w:val="28"/>
          <w:szCs w:val="28"/>
        </w:rPr>
        <w:t xml:space="preserve"> ц/га</w:t>
      </w:r>
      <w:r w:rsidR="004B67CC" w:rsidRPr="009E3C00">
        <w:rPr>
          <w:rFonts w:ascii="Times New Roman" w:hAnsi="Times New Roman" w:cs="Times New Roman"/>
          <w:sz w:val="28"/>
          <w:szCs w:val="28"/>
        </w:rPr>
        <w:t>;</w:t>
      </w:r>
      <w:r w:rsidR="00D61FE2" w:rsidRPr="009E3C00">
        <w:rPr>
          <w:rFonts w:ascii="Times New Roman" w:hAnsi="Times New Roman" w:cs="Times New Roman"/>
          <w:sz w:val="28"/>
          <w:szCs w:val="28"/>
        </w:rPr>
        <w:t xml:space="preserve"> </w:t>
      </w:r>
      <w:r w:rsidR="004B67CC" w:rsidRPr="009E3C00">
        <w:rPr>
          <w:rFonts w:ascii="Times New Roman" w:hAnsi="Times New Roman" w:cs="Times New Roman"/>
          <w:sz w:val="28"/>
          <w:szCs w:val="28"/>
        </w:rPr>
        <w:t>ярового</w:t>
      </w:r>
      <w:r w:rsidR="00D61FE2" w:rsidRPr="009E3C00">
        <w:rPr>
          <w:rFonts w:ascii="Times New Roman" w:hAnsi="Times New Roman" w:cs="Times New Roman"/>
          <w:sz w:val="28"/>
          <w:szCs w:val="28"/>
        </w:rPr>
        <w:t xml:space="preserve"> ов</w:t>
      </w:r>
      <w:r w:rsidR="004B67CC" w:rsidRPr="009E3C00">
        <w:rPr>
          <w:rFonts w:ascii="Times New Roman" w:hAnsi="Times New Roman" w:cs="Times New Roman"/>
          <w:sz w:val="28"/>
          <w:szCs w:val="28"/>
        </w:rPr>
        <w:t>са</w:t>
      </w:r>
      <w:r w:rsidR="00D61FE2" w:rsidRPr="009E3C00">
        <w:rPr>
          <w:rFonts w:ascii="Times New Roman" w:hAnsi="Times New Roman" w:cs="Times New Roman"/>
          <w:sz w:val="28"/>
          <w:szCs w:val="28"/>
        </w:rPr>
        <w:t xml:space="preserve"> </w:t>
      </w:r>
      <w:r w:rsidR="004B67CC" w:rsidRPr="009E3C00">
        <w:rPr>
          <w:rFonts w:ascii="Times New Roman" w:hAnsi="Times New Roman" w:cs="Times New Roman"/>
          <w:sz w:val="28"/>
          <w:szCs w:val="28"/>
        </w:rPr>
        <w:t xml:space="preserve">с площади </w:t>
      </w:r>
      <w:r w:rsidR="009E3C00" w:rsidRPr="009E3C00">
        <w:rPr>
          <w:rFonts w:ascii="Times New Roman" w:hAnsi="Times New Roman" w:cs="Times New Roman"/>
          <w:sz w:val="28"/>
          <w:szCs w:val="28"/>
        </w:rPr>
        <w:t>290</w:t>
      </w:r>
      <w:r w:rsidR="004B67CC" w:rsidRPr="009E3C00">
        <w:rPr>
          <w:rFonts w:ascii="Times New Roman" w:hAnsi="Times New Roman" w:cs="Times New Roman"/>
          <w:sz w:val="28"/>
          <w:szCs w:val="28"/>
        </w:rPr>
        <w:t xml:space="preserve"> га,</w:t>
      </w:r>
      <w:r w:rsidR="00D61FE2" w:rsidRPr="009E3C00">
        <w:rPr>
          <w:rFonts w:ascii="Times New Roman" w:hAnsi="Times New Roman" w:cs="Times New Roman"/>
          <w:sz w:val="28"/>
          <w:szCs w:val="28"/>
        </w:rPr>
        <w:t xml:space="preserve"> валовой сбор составил </w:t>
      </w:r>
      <w:r w:rsidR="009E3C00" w:rsidRPr="009E3C00">
        <w:rPr>
          <w:rFonts w:ascii="Times New Roman" w:hAnsi="Times New Roman" w:cs="Times New Roman"/>
          <w:sz w:val="28"/>
          <w:szCs w:val="28"/>
        </w:rPr>
        <w:t>415</w:t>
      </w:r>
      <w:r w:rsidR="00D61FE2" w:rsidRPr="009E3C00">
        <w:rPr>
          <w:rFonts w:ascii="Times New Roman" w:hAnsi="Times New Roman" w:cs="Times New Roman"/>
          <w:sz w:val="28"/>
          <w:szCs w:val="28"/>
        </w:rPr>
        <w:t xml:space="preserve"> тонн</w:t>
      </w:r>
      <w:r w:rsidR="004B67CC" w:rsidRPr="009E3C00">
        <w:rPr>
          <w:rFonts w:ascii="Times New Roman" w:hAnsi="Times New Roman" w:cs="Times New Roman"/>
          <w:sz w:val="28"/>
          <w:szCs w:val="28"/>
        </w:rPr>
        <w:t>; п</w:t>
      </w:r>
      <w:r w:rsidR="00D61FE2" w:rsidRPr="009E3C00">
        <w:rPr>
          <w:rFonts w:ascii="Times New Roman" w:hAnsi="Times New Roman" w:cs="Times New Roman"/>
          <w:sz w:val="28"/>
          <w:szCs w:val="28"/>
        </w:rPr>
        <w:t>одсолнечник</w:t>
      </w:r>
      <w:r w:rsidR="004B67CC" w:rsidRPr="009E3C00">
        <w:rPr>
          <w:rFonts w:ascii="Times New Roman" w:hAnsi="Times New Roman" w:cs="Times New Roman"/>
          <w:sz w:val="28"/>
          <w:szCs w:val="28"/>
        </w:rPr>
        <w:t>а с</w:t>
      </w:r>
      <w:r w:rsidR="00D61FE2" w:rsidRPr="009E3C00">
        <w:rPr>
          <w:rFonts w:ascii="Times New Roman" w:hAnsi="Times New Roman" w:cs="Times New Roman"/>
          <w:sz w:val="28"/>
          <w:szCs w:val="28"/>
        </w:rPr>
        <w:t xml:space="preserve"> площади </w:t>
      </w:r>
      <w:r w:rsidR="00F13342" w:rsidRPr="009E3C00">
        <w:rPr>
          <w:rFonts w:ascii="Times New Roman" w:hAnsi="Times New Roman" w:cs="Times New Roman"/>
          <w:sz w:val="28"/>
          <w:szCs w:val="28"/>
        </w:rPr>
        <w:t>749</w:t>
      </w:r>
      <w:r w:rsidR="004B67CC" w:rsidRPr="009E3C00">
        <w:rPr>
          <w:rFonts w:ascii="Times New Roman" w:hAnsi="Times New Roman" w:cs="Times New Roman"/>
          <w:sz w:val="28"/>
          <w:szCs w:val="28"/>
        </w:rPr>
        <w:t xml:space="preserve"> га,</w:t>
      </w:r>
      <w:r w:rsidR="00D61FE2" w:rsidRPr="009E3C00">
        <w:rPr>
          <w:rFonts w:ascii="Times New Roman" w:hAnsi="Times New Roman" w:cs="Times New Roman"/>
          <w:sz w:val="28"/>
          <w:szCs w:val="28"/>
        </w:rPr>
        <w:t xml:space="preserve"> намолот составил </w:t>
      </w:r>
      <w:r w:rsidR="00F13342" w:rsidRPr="009E3C00">
        <w:rPr>
          <w:rFonts w:ascii="Times New Roman" w:hAnsi="Times New Roman" w:cs="Times New Roman"/>
          <w:sz w:val="28"/>
          <w:szCs w:val="28"/>
        </w:rPr>
        <w:t>769</w:t>
      </w:r>
      <w:r w:rsidR="004B67CC" w:rsidRPr="009E3C00">
        <w:rPr>
          <w:rFonts w:ascii="Times New Roman" w:hAnsi="Times New Roman" w:cs="Times New Roman"/>
          <w:sz w:val="28"/>
          <w:szCs w:val="28"/>
        </w:rPr>
        <w:t xml:space="preserve"> тонн </w:t>
      </w:r>
      <w:proofErr w:type="spellStart"/>
      <w:r w:rsidR="00D61FE2" w:rsidRPr="009E3C00">
        <w:rPr>
          <w:rFonts w:ascii="Times New Roman" w:hAnsi="Times New Roman" w:cs="Times New Roman"/>
          <w:sz w:val="28"/>
          <w:szCs w:val="28"/>
        </w:rPr>
        <w:t>маслосемян</w:t>
      </w:r>
      <w:proofErr w:type="spellEnd"/>
      <w:r w:rsidR="00D61FE2" w:rsidRPr="009E3C00">
        <w:rPr>
          <w:rFonts w:ascii="Times New Roman" w:hAnsi="Times New Roman" w:cs="Times New Roman"/>
          <w:sz w:val="28"/>
          <w:szCs w:val="28"/>
        </w:rPr>
        <w:t>.</w:t>
      </w:r>
    </w:p>
    <w:p w:rsidR="004B67CC" w:rsidRPr="00F13342" w:rsidRDefault="00EE1ED6" w:rsidP="00EE1ED6">
      <w:pPr>
        <w:spacing w:after="0" w:line="240" w:lineRule="auto"/>
        <w:ind w:firstLine="900"/>
        <w:jc w:val="both"/>
        <w:rPr>
          <w:rFonts w:ascii="Times New Roman" w:hAnsi="Times New Roman" w:cs="Times New Roman"/>
          <w:sz w:val="28"/>
          <w:szCs w:val="28"/>
        </w:rPr>
      </w:pPr>
      <w:r w:rsidRPr="00F13342">
        <w:rPr>
          <w:rFonts w:ascii="Times New Roman" w:hAnsi="Times New Roman" w:cs="Times New Roman"/>
          <w:sz w:val="28"/>
          <w:szCs w:val="28"/>
        </w:rPr>
        <w:t>По состоянию на 01.01.2018</w:t>
      </w:r>
      <w:r w:rsidR="00465DCE" w:rsidRPr="00F13342">
        <w:rPr>
          <w:rFonts w:ascii="Times New Roman" w:hAnsi="Times New Roman" w:cs="Times New Roman"/>
          <w:sz w:val="28"/>
          <w:szCs w:val="28"/>
        </w:rPr>
        <w:t xml:space="preserve"> в</w:t>
      </w:r>
      <w:r w:rsidR="00D61FE2" w:rsidRPr="00F13342">
        <w:rPr>
          <w:rFonts w:ascii="Times New Roman" w:hAnsi="Times New Roman" w:cs="Times New Roman"/>
          <w:sz w:val="28"/>
          <w:szCs w:val="28"/>
        </w:rPr>
        <w:t xml:space="preserve"> хозяйствах всех категорий насчитывается КРС </w:t>
      </w:r>
      <w:r w:rsidR="00F13342" w:rsidRPr="00F13342">
        <w:rPr>
          <w:rFonts w:ascii="Times New Roman" w:hAnsi="Times New Roman" w:cs="Times New Roman"/>
          <w:sz w:val="28"/>
          <w:szCs w:val="28"/>
        </w:rPr>
        <w:t>1161</w:t>
      </w:r>
      <w:r w:rsidR="00D61FE2" w:rsidRPr="00F13342">
        <w:rPr>
          <w:rFonts w:ascii="Times New Roman" w:hAnsi="Times New Roman" w:cs="Times New Roman"/>
          <w:sz w:val="28"/>
          <w:szCs w:val="28"/>
        </w:rPr>
        <w:t xml:space="preserve"> голов, в том числе коров </w:t>
      </w:r>
      <w:r w:rsidRPr="00F13342">
        <w:rPr>
          <w:rFonts w:ascii="Times New Roman" w:hAnsi="Times New Roman" w:cs="Times New Roman"/>
          <w:sz w:val="28"/>
          <w:szCs w:val="28"/>
        </w:rPr>
        <w:t xml:space="preserve">– </w:t>
      </w:r>
      <w:r w:rsidR="00F13342" w:rsidRPr="00F13342">
        <w:rPr>
          <w:rFonts w:ascii="Times New Roman" w:hAnsi="Times New Roman" w:cs="Times New Roman"/>
          <w:sz w:val="28"/>
          <w:szCs w:val="28"/>
        </w:rPr>
        <w:t>772</w:t>
      </w:r>
      <w:r w:rsidR="00D61FE2" w:rsidRPr="00F13342">
        <w:rPr>
          <w:rFonts w:ascii="Times New Roman" w:hAnsi="Times New Roman" w:cs="Times New Roman"/>
          <w:sz w:val="28"/>
          <w:szCs w:val="28"/>
        </w:rPr>
        <w:t xml:space="preserve"> </w:t>
      </w:r>
      <w:r w:rsidRPr="00F13342">
        <w:rPr>
          <w:rFonts w:ascii="Times New Roman" w:hAnsi="Times New Roman" w:cs="Times New Roman"/>
          <w:sz w:val="28"/>
          <w:szCs w:val="28"/>
        </w:rPr>
        <w:t>голов</w:t>
      </w:r>
      <w:r w:rsidR="00D61FE2" w:rsidRPr="00F13342">
        <w:rPr>
          <w:rFonts w:ascii="Times New Roman" w:hAnsi="Times New Roman" w:cs="Times New Roman"/>
          <w:sz w:val="28"/>
          <w:szCs w:val="28"/>
        </w:rPr>
        <w:t xml:space="preserve">, свиней </w:t>
      </w:r>
      <w:r w:rsidRPr="00F13342">
        <w:rPr>
          <w:rFonts w:ascii="Times New Roman" w:hAnsi="Times New Roman" w:cs="Times New Roman"/>
          <w:sz w:val="28"/>
          <w:szCs w:val="28"/>
        </w:rPr>
        <w:t xml:space="preserve">– </w:t>
      </w:r>
      <w:r w:rsidR="00F13342" w:rsidRPr="00F13342">
        <w:rPr>
          <w:rFonts w:ascii="Times New Roman" w:hAnsi="Times New Roman" w:cs="Times New Roman"/>
          <w:sz w:val="28"/>
          <w:szCs w:val="28"/>
        </w:rPr>
        <w:t>204</w:t>
      </w:r>
      <w:r w:rsidR="00D61FE2" w:rsidRPr="00F13342">
        <w:rPr>
          <w:rFonts w:ascii="Times New Roman" w:hAnsi="Times New Roman" w:cs="Times New Roman"/>
          <w:sz w:val="28"/>
          <w:szCs w:val="28"/>
        </w:rPr>
        <w:t xml:space="preserve"> голова, овец и коз </w:t>
      </w:r>
      <w:r w:rsidRPr="00F13342">
        <w:rPr>
          <w:rFonts w:ascii="Times New Roman" w:hAnsi="Times New Roman" w:cs="Times New Roman"/>
          <w:sz w:val="28"/>
          <w:szCs w:val="28"/>
        </w:rPr>
        <w:t xml:space="preserve">– </w:t>
      </w:r>
      <w:r w:rsidR="00F13342" w:rsidRPr="00F13342">
        <w:rPr>
          <w:rFonts w:ascii="Times New Roman" w:hAnsi="Times New Roman" w:cs="Times New Roman"/>
          <w:sz w:val="28"/>
          <w:szCs w:val="28"/>
        </w:rPr>
        <w:t>2384</w:t>
      </w:r>
      <w:r w:rsidR="00D61FE2" w:rsidRPr="00F13342">
        <w:rPr>
          <w:rFonts w:ascii="Times New Roman" w:hAnsi="Times New Roman" w:cs="Times New Roman"/>
          <w:sz w:val="28"/>
          <w:szCs w:val="28"/>
        </w:rPr>
        <w:t xml:space="preserve"> голов</w:t>
      </w:r>
    </w:p>
    <w:p w:rsidR="004B67CC" w:rsidRDefault="004B67CC" w:rsidP="004B67CC">
      <w:pPr>
        <w:pStyle w:val="a3"/>
        <w:ind w:firstLine="1134"/>
        <w:rPr>
          <w:rFonts w:ascii="Times New Roman" w:hAnsi="Times New Roman" w:cs="Times New Roman"/>
          <w:sz w:val="28"/>
          <w:szCs w:val="28"/>
        </w:rPr>
      </w:pPr>
    </w:p>
    <w:p w:rsidR="00BA40C2" w:rsidRPr="006D6C1E" w:rsidRDefault="00BA40C2"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6D6C1E">
        <w:rPr>
          <w:rFonts w:ascii="Times New Roman" w:eastAsia="Times New Roman" w:hAnsi="Times New Roman" w:cs="Times New Roman"/>
          <w:bCs/>
          <w:i/>
          <w:sz w:val="28"/>
          <w:szCs w:val="28"/>
          <w:lang w:eastAsia="ru-RU"/>
        </w:rPr>
        <w:t>2. Приоритеты государственной политики в соответствующей сфере социально-экономического развития, цели, задачи, целевые показатели (индикаторы) муниципальной программы, описание ожидаемых конечных результатов реализации муниципальной программы</w:t>
      </w:r>
      <w:r w:rsidR="008C231B">
        <w:rPr>
          <w:rFonts w:ascii="Times New Roman" w:eastAsia="Times New Roman" w:hAnsi="Times New Roman" w:cs="Times New Roman"/>
          <w:bCs/>
          <w:i/>
          <w:sz w:val="28"/>
          <w:szCs w:val="28"/>
          <w:lang w:eastAsia="ru-RU"/>
        </w:rPr>
        <w:t>,</w:t>
      </w:r>
      <w:r w:rsidRPr="006D6C1E">
        <w:rPr>
          <w:rFonts w:ascii="Times New Roman" w:eastAsia="Times New Roman" w:hAnsi="Times New Roman" w:cs="Times New Roman"/>
          <w:bCs/>
          <w:i/>
          <w:sz w:val="28"/>
          <w:szCs w:val="28"/>
          <w:lang w:eastAsia="ru-RU"/>
        </w:rPr>
        <w:t xml:space="preserve"> сроки и этапы реализации муниципальной программы</w:t>
      </w:r>
    </w:p>
    <w:bookmarkEnd w:id="2"/>
    <w:p w:rsidR="00E6185C" w:rsidRDefault="00E6185C" w:rsidP="004B67CC">
      <w:pPr>
        <w:pStyle w:val="formattext"/>
        <w:spacing w:before="0" w:beforeAutospacing="0" w:after="0" w:afterAutospacing="0"/>
        <w:ind w:firstLine="709"/>
        <w:jc w:val="both"/>
        <w:rPr>
          <w:sz w:val="28"/>
          <w:szCs w:val="28"/>
        </w:rPr>
      </w:pPr>
    </w:p>
    <w:p w:rsidR="00E578F5" w:rsidRDefault="00E578F5" w:rsidP="004B67CC">
      <w:pPr>
        <w:pStyle w:val="formattext"/>
        <w:spacing w:before="0" w:beforeAutospacing="0" w:after="0" w:afterAutospacing="0"/>
        <w:ind w:firstLine="709"/>
        <w:jc w:val="both"/>
        <w:rPr>
          <w:sz w:val="28"/>
          <w:szCs w:val="28"/>
        </w:rPr>
      </w:pPr>
      <w:r w:rsidRPr="00D35299">
        <w:rPr>
          <w:sz w:val="28"/>
          <w:szCs w:val="28"/>
        </w:rPr>
        <w:lastRenderedPageBreak/>
        <w:t>Приоритеты и цели государственной политики в сфере функционирования и развития агропромышленного комплекса сформулированы в следующих основополагающих документах:</w:t>
      </w:r>
    </w:p>
    <w:p w:rsidR="006E4EBA" w:rsidRPr="00A31B1D" w:rsidRDefault="00363759" w:rsidP="004B67CC">
      <w:pPr>
        <w:pStyle w:val="formattext"/>
        <w:spacing w:before="0" w:beforeAutospacing="0" w:after="0" w:afterAutospacing="0"/>
        <w:ind w:firstLine="709"/>
        <w:jc w:val="both"/>
        <w:rPr>
          <w:sz w:val="28"/>
          <w:szCs w:val="28"/>
        </w:rPr>
      </w:pPr>
      <w:hyperlink r:id="rId8" w:history="1">
        <w:r w:rsidR="006E4EBA" w:rsidRPr="00A31B1D">
          <w:rPr>
            <w:rStyle w:val="af"/>
            <w:color w:val="auto"/>
            <w:sz w:val="28"/>
            <w:szCs w:val="28"/>
            <w:u w:val="none"/>
          </w:rPr>
          <w:t xml:space="preserve">Федеральный закон </w:t>
        </w:r>
        <w:r w:rsidR="006E4EBA" w:rsidRPr="00A31B1D">
          <w:rPr>
            <w:sz w:val="28"/>
            <w:szCs w:val="28"/>
          </w:rPr>
          <w:t xml:space="preserve">от 3 августа 1995 </w:t>
        </w:r>
        <w:r w:rsidR="006E4EBA">
          <w:rPr>
            <w:sz w:val="28"/>
            <w:szCs w:val="28"/>
          </w:rPr>
          <w:t>г</w:t>
        </w:r>
        <w:r w:rsidR="003A6040">
          <w:rPr>
            <w:sz w:val="28"/>
            <w:szCs w:val="28"/>
          </w:rPr>
          <w:t>ода</w:t>
        </w:r>
        <w:r w:rsidR="006E4EBA">
          <w:rPr>
            <w:sz w:val="28"/>
            <w:szCs w:val="28"/>
          </w:rPr>
          <w:t xml:space="preserve"> №</w:t>
        </w:r>
        <w:r w:rsidR="006E4EBA" w:rsidRPr="00A31B1D">
          <w:rPr>
            <w:sz w:val="28"/>
            <w:szCs w:val="28"/>
          </w:rPr>
          <w:t xml:space="preserve"> 123-ФЗ</w:t>
        </w:r>
        <w:r w:rsidR="006E4EBA" w:rsidRPr="00A31B1D">
          <w:rPr>
            <w:rStyle w:val="af"/>
            <w:color w:val="auto"/>
            <w:sz w:val="28"/>
            <w:szCs w:val="28"/>
            <w:u w:val="none"/>
          </w:rPr>
          <w:t xml:space="preserve"> «О племенном животноводстве</w:t>
        </w:r>
      </w:hyperlink>
      <w:r w:rsidR="006E4EBA" w:rsidRPr="00A31B1D">
        <w:rPr>
          <w:rStyle w:val="af"/>
          <w:color w:val="auto"/>
          <w:sz w:val="28"/>
          <w:szCs w:val="28"/>
          <w:u w:val="none"/>
        </w:rPr>
        <w:t>»</w:t>
      </w:r>
      <w:r w:rsidR="006E4EBA" w:rsidRPr="00A31B1D">
        <w:rPr>
          <w:sz w:val="28"/>
          <w:szCs w:val="28"/>
        </w:rPr>
        <w:t>;</w:t>
      </w:r>
    </w:p>
    <w:p w:rsidR="006E4EBA" w:rsidRPr="00A31B1D" w:rsidRDefault="00363759" w:rsidP="004B67CC">
      <w:pPr>
        <w:pStyle w:val="formattext"/>
        <w:spacing w:before="0" w:beforeAutospacing="0" w:after="0" w:afterAutospacing="0"/>
        <w:ind w:firstLine="709"/>
        <w:jc w:val="both"/>
        <w:rPr>
          <w:sz w:val="28"/>
          <w:szCs w:val="28"/>
        </w:rPr>
      </w:pPr>
      <w:hyperlink r:id="rId9" w:history="1">
        <w:r w:rsidR="006E4EBA" w:rsidRPr="00A31B1D">
          <w:rPr>
            <w:rStyle w:val="af"/>
            <w:color w:val="auto"/>
            <w:sz w:val="28"/>
            <w:szCs w:val="28"/>
            <w:u w:val="none"/>
          </w:rPr>
          <w:t xml:space="preserve">Федеральный закон </w:t>
        </w:r>
        <w:r w:rsidR="006E4EBA" w:rsidRPr="00A31B1D">
          <w:rPr>
            <w:sz w:val="28"/>
            <w:szCs w:val="28"/>
          </w:rPr>
          <w:t xml:space="preserve">от 17 декабря 1997 </w:t>
        </w:r>
        <w:r w:rsidR="006E4EBA">
          <w:rPr>
            <w:sz w:val="28"/>
            <w:szCs w:val="28"/>
          </w:rPr>
          <w:t>г</w:t>
        </w:r>
        <w:r w:rsidR="003A6040">
          <w:rPr>
            <w:sz w:val="28"/>
            <w:szCs w:val="28"/>
          </w:rPr>
          <w:t>ода</w:t>
        </w:r>
        <w:r w:rsidR="006E4EBA">
          <w:rPr>
            <w:sz w:val="28"/>
            <w:szCs w:val="28"/>
          </w:rPr>
          <w:t xml:space="preserve"> №</w:t>
        </w:r>
        <w:r w:rsidR="006E4EBA" w:rsidRPr="00A31B1D">
          <w:rPr>
            <w:sz w:val="28"/>
            <w:szCs w:val="28"/>
          </w:rPr>
          <w:t xml:space="preserve"> 149-ФЗ</w:t>
        </w:r>
        <w:r w:rsidR="00E6185C">
          <w:rPr>
            <w:rStyle w:val="af"/>
            <w:color w:val="auto"/>
            <w:sz w:val="28"/>
            <w:szCs w:val="28"/>
            <w:u w:val="none"/>
          </w:rPr>
          <w:t xml:space="preserve"> «О </w:t>
        </w:r>
        <w:r w:rsidR="006E4EBA" w:rsidRPr="00A31B1D">
          <w:rPr>
            <w:rStyle w:val="af"/>
            <w:color w:val="auto"/>
            <w:sz w:val="28"/>
            <w:szCs w:val="28"/>
            <w:u w:val="none"/>
          </w:rPr>
          <w:t>семеноводстве</w:t>
        </w:r>
      </w:hyperlink>
      <w:r w:rsidR="006E4EBA" w:rsidRPr="00A31B1D">
        <w:rPr>
          <w:rStyle w:val="af"/>
          <w:color w:val="auto"/>
          <w:sz w:val="28"/>
          <w:szCs w:val="28"/>
          <w:u w:val="none"/>
        </w:rPr>
        <w:t>»</w:t>
      </w:r>
      <w:r w:rsidR="006E4EBA" w:rsidRPr="00A31B1D">
        <w:rPr>
          <w:sz w:val="28"/>
          <w:szCs w:val="28"/>
        </w:rPr>
        <w:t>;</w:t>
      </w:r>
    </w:p>
    <w:p w:rsidR="006E4EBA" w:rsidRPr="00A31B1D" w:rsidRDefault="00363759" w:rsidP="004B67CC">
      <w:pPr>
        <w:pStyle w:val="formattext"/>
        <w:spacing w:before="0" w:beforeAutospacing="0" w:after="0" w:afterAutospacing="0"/>
        <w:ind w:firstLine="709"/>
        <w:jc w:val="both"/>
        <w:rPr>
          <w:sz w:val="28"/>
          <w:szCs w:val="28"/>
        </w:rPr>
      </w:pPr>
      <w:hyperlink r:id="rId10" w:history="1">
        <w:r w:rsidR="006E4EBA" w:rsidRPr="00A31B1D">
          <w:rPr>
            <w:rStyle w:val="af"/>
            <w:color w:val="auto"/>
            <w:sz w:val="28"/>
            <w:szCs w:val="28"/>
            <w:u w:val="none"/>
          </w:rPr>
          <w:t xml:space="preserve">Федеральный закон </w:t>
        </w:r>
        <w:r w:rsidR="006E4EBA" w:rsidRPr="00A31B1D">
          <w:rPr>
            <w:sz w:val="28"/>
            <w:szCs w:val="28"/>
          </w:rPr>
          <w:t xml:space="preserve">от 11 июня 2003 </w:t>
        </w:r>
        <w:r w:rsidR="006E4EBA">
          <w:rPr>
            <w:sz w:val="28"/>
            <w:szCs w:val="28"/>
          </w:rPr>
          <w:t>г</w:t>
        </w:r>
        <w:r w:rsidR="003A6040">
          <w:rPr>
            <w:sz w:val="28"/>
            <w:szCs w:val="28"/>
          </w:rPr>
          <w:t>ода</w:t>
        </w:r>
        <w:r w:rsidR="006E4EBA">
          <w:rPr>
            <w:sz w:val="28"/>
            <w:szCs w:val="28"/>
          </w:rPr>
          <w:t xml:space="preserve"> №</w:t>
        </w:r>
        <w:r w:rsidR="006E4EBA" w:rsidRPr="00A31B1D">
          <w:rPr>
            <w:sz w:val="28"/>
            <w:szCs w:val="28"/>
          </w:rPr>
          <w:t xml:space="preserve"> 74-ФЗ</w:t>
        </w:r>
        <w:r w:rsidR="006E4EBA" w:rsidRPr="00A31B1D">
          <w:rPr>
            <w:rStyle w:val="af"/>
            <w:color w:val="auto"/>
            <w:sz w:val="28"/>
            <w:szCs w:val="28"/>
            <w:u w:val="none"/>
          </w:rPr>
          <w:t xml:space="preserve"> «О крестьянском (фермерском) хозяйстве</w:t>
        </w:r>
      </w:hyperlink>
      <w:r w:rsidR="006E4EBA" w:rsidRPr="00A31B1D">
        <w:rPr>
          <w:rStyle w:val="af"/>
          <w:color w:val="auto"/>
          <w:sz w:val="28"/>
          <w:szCs w:val="28"/>
          <w:u w:val="none"/>
        </w:rPr>
        <w:t>»</w:t>
      </w:r>
      <w:r w:rsidR="006E4EBA" w:rsidRPr="00A31B1D">
        <w:rPr>
          <w:sz w:val="28"/>
          <w:szCs w:val="28"/>
        </w:rPr>
        <w:t>;</w:t>
      </w:r>
    </w:p>
    <w:p w:rsidR="006E4EBA" w:rsidRPr="00A31B1D" w:rsidRDefault="00363759" w:rsidP="004B67CC">
      <w:pPr>
        <w:pStyle w:val="formattext"/>
        <w:spacing w:before="0" w:beforeAutospacing="0" w:after="0" w:afterAutospacing="0"/>
        <w:ind w:firstLine="709"/>
        <w:jc w:val="both"/>
        <w:rPr>
          <w:sz w:val="28"/>
          <w:szCs w:val="28"/>
        </w:rPr>
      </w:pPr>
      <w:hyperlink r:id="rId11" w:history="1">
        <w:r w:rsidR="006E4EBA" w:rsidRPr="00A31B1D">
          <w:rPr>
            <w:rStyle w:val="af"/>
            <w:color w:val="auto"/>
            <w:sz w:val="28"/>
            <w:szCs w:val="28"/>
            <w:u w:val="none"/>
          </w:rPr>
          <w:t xml:space="preserve">Федеральный закон </w:t>
        </w:r>
        <w:r w:rsidR="006E4EBA" w:rsidRPr="00A31B1D">
          <w:rPr>
            <w:sz w:val="28"/>
            <w:szCs w:val="28"/>
          </w:rPr>
          <w:t xml:space="preserve">от 7 июля 2003 </w:t>
        </w:r>
        <w:r w:rsidR="006E4EBA">
          <w:rPr>
            <w:sz w:val="28"/>
            <w:szCs w:val="28"/>
          </w:rPr>
          <w:t>г</w:t>
        </w:r>
        <w:r w:rsidR="003A6040">
          <w:rPr>
            <w:sz w:val="28"/>
            <w:szCs w:val="28"/>
          </w:rPr>
          <w:t>ода</w:t>
        </w:r>
        <w:r w:rsidR="006E4EBA">
          <w:rPr>
            <w:sz w:val="28"/>
            <w:szCs w:val="28"/>
          </w:rPr>
          <w:t xml:space="preserve"> </w:t>
        </w:r>
        <w:r w:rsidR="003A6040" w:rsidRPr="003A6040">
          <w:rPr>
            <w:sz w:val="28"/>
            <w:szCs w:val="28"/>
          </w:rPr>
          <w:t xml:space="preserve">№ </w:t>
        </w:r>
        <w:r w:rsidR="006E4EBA" w:rsidRPr="00A31B1D">
          <w:rPr>
            <w:sz w:val="28"/>
            <w:szCs w:val="28"/>
          </w:rPr>
          <w:t>112-ФЗ</w:t>
        </w:r>
        <w:r w:rsidR="006E4EBA" w:rsidRPr="00A31B1D">
          <w:rPr>
            <w:rStyle w:val="af"/>
            <w:color w:val="auto"/>
            <w:sz w:val="28"/>
            <w:szCs w:val="28"/>
            <w:u w:val="none"/>
          </w:rPr>
          <w:t xml:space="preserve"> «О личном подсобном хозяйстве</w:t>
        </w:r>
      </w:hyperlink>
      <w:r w:rsidR="006E4EBA" w:rsidRPr="00A31B1D">
        <w:rPr>
          <w:rStyle w:val="af"/>
          <w:color w:val="auto"/>
          <w:sz w:val="28"/>
          <w:szCs w:val="28"/>
          <w:u w:val="none"/>
        </w:rPr>
        <w:t>»</w:t>
      </w:r>
      <w:r w:rsidR="006E4EBA" w:rsidRPr="00A31B1D">
        <w:rPr>
          <w:sz w:val="28"/>
          <w:szCs w:val="28"/>
        </w:rPr>
        <w:t>;</w:t>
      </w:r>
    </w:p>
    <w:p w:rsidR="006E4EBA" w:rsidRDefault="00363759" w:rsidP="004B67CC">
      <w:pPr>
        <w:pStyle w:val="formattext"/>
        <w:spacing w:before="0" w:beforeAutospacing="0" w:after="0" w:afterAutospacing="0"/>
        <w:ind w:firstLine="709"/>
        <w:jc w:val="both"/>
        <w:rPr>
          <w:sz w:val="28"/>
          <w:szCs w:val="28"/>
        </w:rPr>
      </w:pPr>
      <w:hyperlink r:id="rId12" w:history="1">
        <w:r w:rsidR="006E4EBA" w:rsidRPr="00A31B1D">
          <w:rPr>
            <w:rStyle w:val="af"/>
            <w:color w:val="auto"/>
            <w:sz w:val="28"/>
            <w:szCs w:val="28"/>
            <w:u w:val="none"/>
          </w:rPr>
          <w:t xml:space="preserve">Федеральный закон </w:t>
        </w:r>
        <w:r w:rsidR="006E4EBA" w:rsidRPr="00A31B1D">
          <w:rPr>
            <w:sz w:val="28"/>
            <w:szCs w:val="28"/>
          </w:rPr>
          <w:t>от 29 декабря 2006 </w:t>
        </w:r>
        <w:r w:rsidR="006E4EBA">
          <w:rPr>
            <w:sz w:val="28"/>
            <w:szCs w:val="28"/>
          </w:rPr>
          <w:t>г</w:t>
        </w:r>
        <w:r w:rsidR="003A6040">
          <w:rPr>
            <w:sz w:val="28"/>
            <w:szCs w:val="28"/>
          </w:rPr>
          <w:t>ода</w:t>
        </w:r>
        <w:r w:rsidR="006E4EBA">
          <w:rPr>
            <w:sz w:val="28"/>
            <w:szCs w:val="28"/>
          </w:rPr>
          <w:t xml:space="preserve"> №</w:t>
        </w:r>
        <w:r w:rsidR="006E4EBA" w:rsidRPr="00A31B1D">
          <w:rPr>
            <w:sz w:val="28"/>
            <w:szCs w:val="28"/>
          </w:rPr>
          <w:t> 264-ФЗ</w:t>
        </w:r>
        <w:r w:rsidR="006E4EBA" w:rsidRPr="00A31B1D">
          <w:rPr>
            <w:rStyle w:val="af"/>
            <w:color w:val="auto"/>
            <w:sz w:val="28"/>
            <w:szCs w:val="28"/>
            <w:u w:val="none"/>
          </w:rPr>
          <w:t xml:space="preserve"> «О развитии сельского хозяйства</w:t>
        </w:r>
      </w:hyperlink>
      <w:r w:rsidR="006E4EBA" w:rsidRPr="00A31B1D">
        <w:rPr>
          <w:rStyle w:val="af"/>
          <w:color w:val="auto"/>
          <w:sz w:val="28"/>
          <w:szCs w:val="28"/>
          <w:u w:val="none"/>
        </w:rPr>
        <w:t>»</w:t>
      </w:r>
      <w:r w:rsidR="002E78C0">
        <w:rPr>
          <w:sz w:val="28"/>
          <w:szCs w:val="28"/>
        </w:rPr>
        <w:t>.</w:t>
      </w:r>
    </w:p>
    <w:p w:rsidR="00A027A7" w:rsidRPr="006D6C1E" w:rsidRDefault="00F538A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AC3A02">
        <w:rPr>
          <w:rFonts w:ascii="Times New Roman" w:hAnsi="Times New Roman" w:cs="Times New Roman"/>
          <w:sz w:val="28"/>
          <w:szCs w:val="28"/>
        </w:rPr>
        <w:t>«Развитие сельского хозяйства и регулирование рынков</w:t>
      </w:r>
      <w:r>
        <w:rPr>
          <w:rFonts w:ascii="Times New Roman" w:hAnsi="Times New Roman" w:cs="Times New Roman"/>
          <w:sz w:val="28"/>
          <w:szCs w:val="28"/>
        </w:rPr>
        <w:t xml:space="preserve"> </w:t>
      </w:r>
      <w:r w:rsidRPr="00AC3A02">
        <w:rPr>
          <w:rFonts w:ascii="Times New Roman" w:hAnsi="Times New Roman" w:cs="Times New Roman"/>
          <w:sz w:val="28"/>
          <w:szCs w:val="28"/>
        </w:rPr>
        <w:t>сельскохозяйственной пр</w:t>
      </w:r>
      <w:r w:rsidR="003A6040">
        <w:rPr>
          <w:rFonts w:ascii="Times New Roman" w:hAnsi="Times New Roman" w:cs="Times New Roman"/>
          <w:sz w:val="28"/>
          <w:szCs w:val="28"/>
        </w:rPr>
        <w:t xml:space="preserve">одукции, сырья и продовольствия </w:t>
      </w:r>
      <w:r w:rsidRPr="00AC3A02">
        <w:rPr>
          <w:rFonts w:ascii="Times New Roman" w:hAnsi="Times New Roman" w:cs="Times New Roman"/>
          <w:sz w:val="28"/>
          <w:szCs w:val="28"/>
        </w:rPr>
        <w:t>в муниципальном образовании «Город Майкоп» на 2018 </w:t>
      </w:r>
      <w:r w:rsidR="00B777D2">
        <w:rPr>
          <w:rFonts w:ascii="Times New Roman" w:hAnsi="Times New Roman" w:cs="Times New Roman"/>
          <w:sz w:val="28"/>
          <w:szCs w:val="28"/>
        </w:rPr>
        <w:t>–</w:t>
      </w:r>
      <w:r w:rsidRPr="00AC3A02">
        <w:rPr>
          <w:rFonts w:ascii="Times New Roman" w:hAnsi="Times New Roman" w:cs="Times New Roman"/>
          <w:sz w:val="28"/>
          <w:szCs w:val="28"/>
        </w:rPr>
        <w:t> 202</w:t>
      </w:r>
      <w:r w:rsidR="00A5138C">
        <w:rPr>
          <w:rFonts w:ascii="Times New Roman" w:hAnsi="Times New Roman" w:cs="Times New Roman"/>
          <w:sz w:val="28"/>
          <w:szCs w:val="28"/>
        </w:rPr>
        <w:t>2</w:t>
      </w:r>
      <w:r w:rsidRPr="00AC3A02">
        <w:rPr>
          <w:rFonts w:ascii="Times New Roman" w:hAnsi="Times New Roman" w:cs="Times New Roman"/>
          <w:sz w:val="28"/>
          <w:szCs w:val="28"/>
        </w:rPr>
        <w:t> годы» (далее</w:t>
      </w:r>
      <w:r>
        <w:rPr>
          <w:rFonts w:ascii="Times New Roman" w:hAnsi="Times New Roman" w:cs="Times New Roman"/>
          <w:sz w:val="28"/>
          <w:szCs w:val="28"/>
        </w:rPr>
        <w:t xml:space="preserve"> </w:t>
      </w:r>
      <w:r w:rsidR="00B777D2">
        <w:rPr>
          <w:rFonts w:ascii="Times New Roman" w:hAnsi="Times New Roman" w:cs="Times New Roman"/>
          <w:sz w:val="28"/>
          <w:szCs w:val="28"/>
        </w:rPr>
        <w:t>–</w:t>
      </w:r>
      <w:r>
        <w:rPr>
          <w:rFonts w:ascii="Times New Roman" w:hAnsi="Times New Roman" w:cs="Times New Roman"/>
          <w:sz w:val="28"/>
          <w:szCs w:val="28"/>
        </w:rPr>
        <w:t xml:space="preserve"> </w:t>
      </w:r>
      <w:r w:rsidRPr="00AC3A02">
        <w:rPr>
          <w:rFonts w:ascii="Times New Roman" w:hAnsi="Times New Roman" w:cs="Times New Roman"/>
          <w:sz w:val="28"/>
          <w:szCs w:val="28"/>
        </w:rPr>
        <w:t>Программ</w:t>
      </w:r>
      <w:r>
        <w:rPr>
          <w:rFonts w:ascii="Times New Roman" w:hAnsi="Times New Roman" w:cs="Times New Roman"/>
          <w:sz w:val="28"/>
          <w:szCs w:val="28"/>
        </w:rPr>
        <w:t>а</w:t>
      </w:r>
      <w:r w:rsidRPr="00AC3A02">
        <w:rPr>
          <w:rFonts w:ascii="Times New Roman" w:hAnsi="Times New Roman" w:cs="Times New Roman"/>
          <w:sz w:val="28"/>
          <w:szCs w:val="28"/>
        </w:rPr>
        <w:t>)</w:t>
      </w:r>
      <w:r w:rsidR="00A027A7" w:rsidRPr="006D6C1E">
        <w:rPr>
          <w:rFonts w:ascii="Times New Roman" w:hAnsi="Times New Roman" w:cs="Times New Roman"/>
          <w:sz w:val="28"/>
          <w:szCs w:val="28"/>
        </w:rPr>
        <w:t xml:space="preserve"> предусматривает комплексное развитие всех отраслей и </w:t>
      </w:r>
      <w:proofErr w:type="spellStart"/>
      <w:r w:rsidR="00A027A7" w:rsidRPr="006D6C1E">
        <w:rPr>
          <w:rFonts w:ascii="Times New Roman" w:hAnsi="Times New Roman" w:cs="Times New Roman"/>
          <w:sz w:val="28"/>
          <w:szCs w:val="28"/>
        </w:rPr>
        <w:t>подотраслей</w:t>
      </w:r>
      <w:proofErr w:type="spellEnd"/>
      <w:r w:rsidR="00A027A7" w:rsidRPr="006D6C1E">
        <w:rPr>
          <w:rFonts w:ascii="Times New Roman" w:hAnsi="Times New Roman" w:cs="Times New Roman"/>
          <w:sz w:val="28"/>
          <w:szCs w:val="28"/>
        </w:rPr>
        <w:t xml:space="preserve">, сфер деятельности АПК. </w:t>
      </w:r>
    </w:p>
    <w:p w:rsidR="00F538A2" w:rsidRPr="0033622D" w:rsidRDefault="0055059B"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w:t>
      </w:r>
      <w:r w:rsidR="00A027A7" w:rsidRPr="006D6C1E">
        <w:rPr>
          <w:rFonts w:ascii="Times New Roman" w:hAnsi="Times New Roman" w:cs="Times New Roman"/>
          <w:sz w:val="28"/>
          <w:szCs w:val="28"/>
        </w:rPr>
        <w:t>Программы на период до 202</w:t>
      </w:r>
      <w:r w:rsidR="00A5138C">
        <w:rPr>
          <w:rFonts w:ascii="Times New Roman" w:hAnsi="Times New Roman" w:cs="Times New Roman"/>
          <w:sz w:val="28"/>
          <w:szCs w:val="28"/>
        </w:rPr>
        <w:t>2</w:t>
      </w:r>
      <w:r w:rsidR="00A027A7" w:rsidRPr="006D6C1E">
        <w:rPr>
          <w:rFonts w:ascii="Times New Roman" w:hAnsi="Times New Roman" w:cs="Times New Roman"/>
          <w:sz w:val="28"/>
          <w:szCs w:val="28"/>
        </w:rPr>
        <w:t xml:space="preserve"> года явля</w:t>
      </w:r>
      <w:r>
        <w:rPr>
          <w:rFonts w:ascii="Times New Roman" w:hAnsi="Times New Roman" w:cs="Times New Roman"/>
          <w:sz w:val="28"/>
          <w:szCs w:val="28"/>
        </w:rPr>
        <w:t>е</w:t>
      </w:r>
      <w:r w:rsidR="00A027A7" w:rsidRPr="006D6C1E">
        <w:rPr>
          <w:rFonts w:ascii="Times New Roman" w:hAnsi="Times New Roman" w:cs="Times New Roman"/>
          <w:sz w:val="28"/>
          <w:szCs w:val="28"/>
        </w:rPr>
        <w:t>тся</w:t>
      </w:r>
      <w:r w:rsidR="00E368E0">
        <w:rPr>
          <w:rFonts w:ascii="Times New Roman" w:hAnsi="Times New Roman" w:cs="Times New Roman"/>
          <w:sz w:val="28"/>
          <w:szCs w:val="28"/>
        </w:rPr>
        <w:t xml:space="preserve"> </w:t>
      </w:r>
      <w:r w:rsidR="0033622D" w:rsidRPr="0033622D">
        <w:rPr>
          <w:rFonts w:ascii="Times New Roman" w:hAnsi="Times New Roman" w:cs="Times New Roman"/>
          <w:sz w:val="28"/>
          <w:szCs w:val="28"/>
        </w:rPr>
        <w:t xml:space="preserve">обеспечение устойчивого роста </w:t>
      </w:r>
      <w:r w:rsidR="00837BA8">
        <w:rPr>
          <w:rFonts w:ascii="Times New Roman" w:hAnsi="Times New Roman" w:cs="Times New Roman"/>
          <w:sz w:val="28"/>
          <w:szCs w:val="28"/>
        </w:rPr>
        <w:t xml:space="preserve">объема </w:t>
      </w:r>
      <w:r w:rsidR="0033622D" w:rsidRPr="0033622D">
        <w:rPr>
          <w:rFonts w:ascii="Times New Roman" w:hAnsi="Times New Roman" w:cs="Times New Roman"/>
          <w:sz w:val="28"/>
          <w:szCs w:val="28"/>
        </w:rPr>
        <w:t>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r w:rsidR="00F538A2" w:rsidRPr="0033622D">
        <w:rPr>
          <w:rFonts w:ascii="Times New Roman" w:hAnsi="Times New Roman" w:cs="Times New Roman"/>
          <w:sz w:val="28"/>
          <w:szCs w:val="28"/>
        </w:rPr>
        <w:t>.</w:t>
      </w:r>
    </w:p>
    <w:p w:rsidR="00A027A7" w:rsidRPr="006D6C1E" w:rsidRDefault="0055059B"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027A7" w:rsidRPr="006D6C1E">
        <w:rPr>
          <w:rFonts w:ascii="Times New Roman" w:hAnsi="Times New Roman" w:cs="Times New Roman"/>
          <w:sz w:val="28"/>
          <w:szCs w:val="28"/>
        </w:rPr>
        <w:t>остижени</w:t>
      </w:r>
      <w:r w:rsidR="00A448DD">
        <w:rPr>
          <w:rFonts w:ascii="Times New Roman" w:hAnsi="Times New Roman" w:cs="Times New Roman"/>
          <w:sz w:val="28"/>
          <w:szCs w:val="28"/>
        </w:rPr>
        <w:t>е</w:t>
      </w:r>
      <w:r w:rsidR="00A027A7" w:rsidRPr="006D6C1E">
        <w:rPr>
          <w:rFonts w:ascii="Times New Roman" w:hAnsi="Times New Roman" w:cs="Times New Roman"/>
          <w:sz w:val="28"/>
          <w:szCs w:val="28"/>
        </w:rPr>
        <w:t xml:space="preserve"> цел</w:t>
      </w:r>
      <w:r>
        <w:rPr>
          <w:rFonts w:ascii="Times New Roman" w:hAnsi="Times New Roman" w:cs="Times New Roman"/>
          <w:sz w:val="28"/>
          <w:szCs w:val="28"/>
        </w:rPr>
        <w:t>и</w:t>
      </w:r>
      <w:r w:rsidR="00A027A7" w:rsidRPr="006D6C1E">
        <w:rPr>
          <w:rFonts w:ascii="Times New Roman" w:hAnsi="Times New Roman" w:cs="Times New Roman"/>
          <w:sz w:val="28"/>
          <w:szCs w:val="28"/>
        </w:rPr>
        <w:t xml:space="preserve"> </w:t>
      </w:r>
      <w:r>
        <w:rPr>
          <w:rFonts w:ascii="Times New Roman" w:hAnsi="Times New Roman" w:cs="Times New Roman"/>
          <w:sz w:val="28"/>
          <w:szCs w:val="28"/>
        </w:rPr>
        <w:t xml:space="preserve">обеспечивается за счет </w:t>
      </w:r>
      <w:r w:rsidR="00A027A7" w:rsidRPr="006D6C1E">
        <w:rPr>
          <w:rFonts w:ascii="Times New Roman" w:hAnsi="Times New Roman" w:cs="Times New Roman"/>
          <w:sz w:val="28"/>
          <w:szCs w:val="28"/>
        </w:rPr>
        <w:t>решени</w:t>
      </w:r>
      <w:r>
        <w:rPr>
          <w:rFonts w:ascii="Times New Roman" w:hAnsi="Times New Roman" w:cs="Times New Roman"/>
          <w:sz w:val="28"/>
          <w:szCs w:val="28"/>
        </w:rPr>
        <w:t>я</w:t>
      </w:r>
      <w:r w:rsidR="00A027A7" w:rsidRPr="006D6C1E">
        <w:rPr>
          <w:rFonts w:ascii="Times New Roman" w:hAnsi="Times New Roman" w:cs="Times New Roman"/>
          <w:sz w:val="28"/>
          <w:szCs w:val="28"/>
        </w:rPr>
        <w:t xml:space="preserve"> следующих задач:</w:t>
      </w:r>
    </w:p>
    <w:p w:rsidR="00827510" w:rsidRPr="00827510" w:rsidRDefault="00FA494C" w:rsidP="004B67C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E78C0">
        <w:rPr>
          <w:rFonts w:ascii="Times New Roman" w:eastAsia="Times New Roman" w:hAnsi="Times New Roman" w:cs="Times New Roman"/>
          <w:sz w:val="28"/>
          <w:szCs w:val="28"/>
          <w:lang w:eastAsia="ru-RU"/>
        </w:rPr>
        <w:t>п</w:t>
      </w:r>
      <w:r w:rsidR="00827510" w:rsidRPr="00827510">
        <w:rPr>
          <w:rFonts w:ascii="Times New Roman" w:eastAsia="Times New Roman" w:hAnsi="Times New Roman" w:cs="Times New Roman"/>
          <w:sz w:val="28"/>
          <w:szCs w:val="28"/>
          <w:lang w:eastAsia="ru-RU"/>
        </w:rPr>
        <w:t>оддержка ма</w:t>
      </w:r>
      <w:r w:rsidR="002E78C0">
        <w:rPr>
          <w:rFonts w:ascii="Times New Roman" w:eastAsia="Times New Roman" w:hAnsi="Times New Roman" w:cs="Times New Roman"/>
          <w:sz w:val="28"/>
          <w:szCs w:val="28"/>
          <w:lang w:eastAsia="ru-RU"/>
        </w:rPr>
        <w:t>лых форм хозяйствования на селе;</w:t>
      </w:r>
    </w:p>
    <w:p w:rsidR="00827510" w:rsidRPr="00827510" w:rsidRDefault="002E78C0" w:rsidP="004B67C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00827510" w:rsidRPr="00827510">
        <w:rPr>
          <w:rFonts w:ascii="Times New Roman" w:eastAsia="Times New Roman" w:hAnsi="Times New Roman" w:cs="Times New Roman"/>
          <w:sz w:val="28"/>
          <w:szCs w:val="28"/>
          <w:lang w:eastAsia="ru-RU"/>
        </w:rPr>
        <w:t>опуляриза</w:t>
      </w:r>
      <w:r>
        <w:rPr>
          <w:rFonts w:ascii="Times New Roman" w:eastAsia="Times New Roman" w:hAnsi="Times New Roman" w:cs="Times New Roman"/>
          <w:sz w:val="28"/>
          <w:szCs w:val="28"/>
          <w:lang w:eastAsia="ru-RU"/>
        </w:rPr>
        <w:t>ция сельскохозяйственного труда;</w:t>
      </w:r>
    </w:p>
    <w:p w:rsidR="00827510" w:rsidRPr="00827510" w:rsidRDefault="00990E11" w:rsidP="004B67C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4D05AB">
        <w:rPr>
          <w:rFonts w:ascii="Times New Roman" w:eastAsia="Times New Roman" w:hAnsi="Times New Roman" w:cs="Times New Roman"/>
          <w:sz w:val="28"/>
          <w:szCs w:val="28"/>
          <w:lang w:eastAsia="ru-RU"/>
        </w:rPr>
        <w:t xml:space="preserve"> </w:t>
      </w:r>
      <w:r w:rsidR="002E78C0">
        <w:rPr>
          <w:rFonts w:ascii="Times New Roman" w:eastAsia="Times New Roman" w:hAnsi="Times New Roman" w:cs="Times New Roman"/>
          <w:sz w:val="28"/>
          <w:szCs w:val="28"/>
          <w:lang w:eastAsia="ru-RU"/>
        </w:rPr>
        <w:t>п</w:t>
      </w:r>
      <w:r w:rsidR="0033622D" w:rsidRPr="0033622D">
        <w:rPr>
          <w:rFonts w:ascii="Times New Roman" w:eastAsia="Times New Roman" w:hAnsi="Times New Roman" w:cs="Times New Roman"/>
          <w:sz w:val="28"/>
          <w:szCs w:val="28"/>
          <w:lang w:eastAsia="ru-RU"/>
        </w:rPr>
        <w:t>овышение конкурентоспособности производимой сельскохозяйственной продукции и эффективности функционирования внутреннего рынка сельскохозяйственной продукции, сырья и продовольствия</w:t>
      </w:r>
      <w:r w:rsidR="00FA494C">
        <w:rPr>
          <w:rFonts w:ascii="Times New Roman" w:eastAsia="Times New Roman" w:hAnsi="Times New Roman" w:cs="Times New Roman"/>
          <w:sz w:val="28"/>
          <w:szCs w:val="28"/>
          <w:lang w:eastAsia="ru-RU"/>
        </w:rPr>
        <w:t>.</w:t>
      </w:r>
    </w:p>
    <w:p w:rsidR="006C4C82" w:rsidRDefault="00A027A7" w:rsidP="004B67CC">
      <w:pPr>
        <w:spacing w:after="0" w:line="240" w:lineRule="auto"/>
        <w:ind w:firstLine="709"/>
        <w:jc w:val="both"/>
        <w:rPr>
          <w:rFonts w:ascii="Times New Roman" w:hAnsi="Times New Roman" w:cs="Times New Roman"/>
          <w:sz w:val="24"/>
          <w:szCs w:val="24"/>
        </w:rPr>
      </w:pPr>
      <w:r w:rsidRPr="006D6C1E">
        <w:rPr>
          <w:rFonts w:ascii="Times New Roman" w:hAnsi="Times New Roman" w:cs="Times New Roman"/>
          <w:sz w:val="28"/>
          <w:szCs w:val="28"/>
        </w:rPr>
        <w:t xml:space="preserve">Целевые показатели эффективности реализации Программы приведены в </w:t>
      </w:r>
      <w:hyperlink w:anchor="sub_20" w:history="1">
        <w:r w:rsidR="003E5F20" w:rsidRPr="006D6C1E">
          <w:rPr>
            <w:rStyle w:val="ad"/>
            <w:rFonts w:ascii="Times New Roman" w:hAnsi="Times New Roman"/>
            <w:color w:val="auto"/>
            <w:sz w:val="28"/>
            <w:szCs w:val="28"/>
          </w:rPr>
          <w:t>таблице №</w:t>
        </w:r>
        <w:r w:rsidRPr="006D6C1E">
          <w:rPr>
            <w:rStyle w:val="ad"/>
            <w:rFonts w:ascii="Times New Roman" w:hAnsi="Times New Roman"/>
            <w:color w:val="auto"/>
            <w:sz w:val="28"/>
            <w:szCs w:val="28"/>
          </w:rPr>
          <w:t> </w:t>
        </w:r>
      </w:hyperlink>
      <w:r w:rsidR="008C231B">
        <w:rPr>
          <w:rStyle w:val="ad"/>
          <w:rFonts w:ascii="Times New Roman" w:hAnsi="Times New Roman"/>
          <w:color w:val="auto"/>
          <w:sz w:val="28"/>
          <w:szCs w:val="28"/>
        </w:rPr>
        <w:t>1</w:t>
      </w:r>
      <w:r w:rsidRPr="006D6C1E">
        <w:rPr>
          <w:rFonts w:ascii="Times New Roman" w:hAnsi="Times New Roman" w:cs="Times New Roman"/>
          <w:sz w:val="28"/>
          <w:szCs w:val="28"/>
        </w:rPr>
        <w:t>.</w:t>
      </w:r>
      <w:bookmarkStart w:id="3" w:name="sub_61"/>
    </w:p>
    <w:p w:rsidR="006D6C1E" w:rsidRPr="006D6C1E" w:rsidRDefault="006D6C1E" w:rsidP="004B67CC">
      <w:pPr>
        <w:spacing w:after="0" w:line="240" w:lineRule="auto"/>
        <w:ind w:firstLine="709"/>
        <w:jc w:val="both"/>
        <w:rPr>
          <w:rFonts w:ascii="Times New Roman" w:eastAsia="Times New Roman" w:hAnsi="Times New Roman" w:cs="Times New Roman"/>
          <w:sz w:val="28"/>
          <w:szCs w:val="28"/>
          <w:lang w:eastAsia="ru-RU"/>
        </w:rPr>
        <w:sectPr w:rsidR="006D6C1E" w:rsidRPr="006D6C1E" w:rsidSect="003F5053">
          <w:headerReference w:type="default" r:id="rId13"/>
          <w:headerReference w:type="first" r:id="rId14"/>
          <w:pgSz w:w="11900" w:h="16800"/>
          <w:pgMar w:top="1134" w:right="1134" w:bottom="1134" w:left="1701" w:header="720" w:footer="720" w:gutter="0"/>
          <w:cols w:space="720"/>
          <w:noEndnote/>
          <w:titlePg/>
          <w:docGrid w:linePitch="326"/>
        </w:sectPr>
      </w:pPr>
    </w:p>
    <w:p w:rsidR="009813C7" w:rsidRPr="00F278DE" w:rsidRDefault="009813C7" w:rsidP="004B67CC">
      <w:pPr>
        <w:spacing w:after="0" w:line="240" w:lineRule="auto"/>
        <w:ind w:firstLine="698"/>
        <w:jc w:val="right"/>
        <w:rPr>
          <w:rFonts w:ascii="Times New Roman" w:hAnsi="Times New Roman" w:cs="Times New Roman"/>
          <w:b/>
          <w:sz w:val="28"/>
          <w:szCs w:val="28"/>
        </w:rPr>
      </w:pPr>
      <w:bookmarkStart w:id="4" w:name="sub_10"/>
      <w:r w:rsidRPr="00F278DE">
        <w:rPr>
          <w:rStyle w:val="ab"/>
          <w:rFonts w:ascii="Times New Roman" w:hAnsi="Times New Roman" w:cs="Times New Roman"/>
          <w:b w:val="0"/>
          <w:bCs/>
          <w:color w:val="auto"/>
          <w:sz w:val="28"/>
          <w:szCs w:val="28"/>
        </w:rPr>
        <w:lastRenderedPageBreak/>
        <w:t>Таблица № </w:t>
      </w:r>
      <w:r w:rsidR="008C231B">
        <w:rPr>
          <w:rStyle w:val="ab"/>
          <w:rFonts w:ascii="Times New Roman" w:hAnsi="Times New Roman" w:cs="Times New Roman"/>
          <w:b w:val="0"/>
          <w:bCs/>
          <w:color w:val="auto"/>
          <w:sz w:val="28"/>
          <w:szCs w:val="28"/>
        </w:rPr>
        <w:t>1</w:t>
      </w:r>
    </w:p>
    <w:bookmarkEnd w:id="4"/>
    <w:p w:rsidR="008576ED" w:rsidRPr="006D6C1E" w:rsidRDefault="009813C7" w:rsidP="004B67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6C1E">
        <w:rPr>
          <w:rFonts w:ascii="Times New Roman" w:hAnsi="Times New Roman" w:cs="Times New Roman"/>
          <w:sz w:val="28"/>
          <w:szCs w:val="28"/>
        </w:rPr>
        <w:t xml:space="preserve">Сведения о целевых показателях </w:t>
      </w:r>
      <w:r w:rsidR="006C4C82">
        <w:rPr>
          <w:rFonts w:ascii="Times New Roman" w:hAnsi="Times New Roman" w:cs="Times New Roman"/>
          <w:sz w:val="28"/>
          <w:szCs w:val="28"/>
        </w:rPr>
        <w:t>(индикаторах)</w:t>
      </w:r>
      <w:r w:rsidRPr="006D6C1E">
        <w:rPr>
          <w:rFonts w:ascii="Times New Roman" w:hAnsi="Times New Roman" w:cs="Times New Roman"/>
          <w:sz w:val="28"/>
          <w:szCs w:val="28"/>
        </w:rPr>
        <w:t xml:space="preserve"> муниципальной программ</w:t>
      </w:r>
      <w:r w:rsidR="006C4C82">
        <w:rPr>
          <w:rFonts w:ascii="Times New Roman" w:hAnsi="Times New Roman" w:cs="Times New Roman"/>
          <w:sz w:val="28"/>
          <w:szCs w:val="28"/>
        </w:rPr>
        <w:t>ы</w:t>
      </w:r>
    </w:p>
    <w:p w:rsidR="008576ED" w:rsidRPr="006D6C1E" w:rsidRDefault="008576ED"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bookmarkStart w:id="5" w:name="sub_68"/>
      <w:bookmarkEnd w:id="3"/>
    </w:p>
    <w:tbl>
      <w:tblPr>
        <w:tblW w:w="1488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
        <w:gridCol w:w="3397"/>
        <w:gridCol w:w="3823"/>
        <w:gridCol w:w="1275"/>
        <w:gridCol w:w="1134"/>
        <w:gridCol w:w="992"/>
        <w:gridCol w:w="1133"/>
        <w:gridCol w:w="991"/>
        <w:gridCol w:w="851"/>
        <w:gridCol w:w="847"/>
      </w:tblGrid>
      <w:tr w:rsidR="000B5DCA" w:rsidRPr="0005447E" w:rsidTr="009B5F07">
        <w:tc>
          <w:tcPr>
            <w:tcW w:w="441" w:type="dxa"/>
            <w:vMerge w:val="restart"/>
            <w:tcBorders>
              <w:top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w:t>
            </w:r>
            <w:r w:rsidRPr="0005447E">
              <w:rPr>
                <w:rFonts w:ascii="Times New Roman" w:eastAsiaTheme="minorEastAsia" w:hAnsi="Times New Roman" w:cs="Times New Roman"/>
                <w:sz w:val="16"/>
                <w:szCs w:val="16"/>
                <w:lang w:eastAsia="ru-RU"/>
              </w:rPr>
              <w:br/>
              <w:t>п/п</w:t>
            </w:r>
          </w:p>
        </w:tc>
        <w:tc>
          <w:tcPr>
            <w:tcW w:w="3397" w:type="dxa"/>
            <w:vMerge w:val="restart"/>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 xml:space="preserve">Наименование целевого показателя </w:t>
            </w: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(индикатора)</w:t>
            </w:r>
          </w:p>
        </w:tc>
        <w:tc>
          <w:tcPr>
            <w:tcW w:w="3823" w:type="dxa"/>
            <w:vMerge w:val="restart"/>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Источник получения информации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Единица измерения</w:t>
            </w:r>
          </w:p>
        </w:tc>
        <w:tc>
          <w:tcPr>
            <w:tcW w:w="5948" w:type="dxa"/>
            <w:gridSpan w:val="6"/>
            <w:tcBorders>
              <w:top w:val="single" w:sz="4" w:space="0" w:color="auto"/>
              <w:left w:val="single" w:sz="4" w:space="0" w:color="auto"/>
              <w:bottom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Значения показателей эффективности</w:t>
            </w:r>
          </w:p>
        </w:tc>
      </w:tr>
      <w:tr w:rsidR="000B5DCA" w:rsidRPr="0005447E" w:rsidTr="000B5DCA">
        <w:tc>
          <w:tcPr>
            <w:tcW w:w="441" w:type="dxa"/>
            <w:vMerge/>
            <w:tcBorders>
              <w:top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c>
        <w:tc>
          <w:tcPr>
            <w:tcW w:w="3397" w:type="dxa"/>
            <w:vMerge/>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c>
        <w:tc>
          <w:tcPr>
            <w:tcW w:w="3823" w:type="dxa"/>
            <w:vMerge/>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От</w:t>
            </w:r>
            <w:r>
              <w:rPr>
                <w:rFonts w:ascii="Times New Roman" w:eastAsiaTheme="minorEastAsia" w:hAnsi="Times New Roman" w:cs="Times New Roman"/>
                <w:sz w:val="16"/>
                <w:szCs w:val="16"/>
                <w:lang w:eastAsia="ru-RU"/>
              </w:rPr>
              <w:t>чёт</w:t>
            </w:r>
            <w:r w:rsidRPr="0005447E">
              <w:rPr>
                <w:rFonts w:ascii="Times New Roman" w:eastAsiaTheme="minorEastAsia" w:hAnsi="Times New Roman" w:cs="Times New Roman"/>
                <w:sz w:val="16"/>
                <w:szCs w:val="16"/>
                <w:lang w:eastAsia="ru-RU"/>
              </w:rPr>
              <w:t xml:space="preserve">ный </w:t>
            </w: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 xml:space="preserve">2017 год </w:t>
            </w: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(базовый)</w:t>
            </w:r>
          </w:p>
        </w:tc>
        <w:tc>
          <w:tcPr>
            <w:tcW w:w="992" w:type="dxa"/>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 xml:space="preserve">Текущий </w:t>
            </w: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 xml:space="preserve">2018 год </w:t>
            </w: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(оценка)</w:t>
            </w:r>
          </w:p>
        </w:tc>
        <w:tc>
          <w:tcPr>
            <w:tcW w:w="1133" w:type="dxa"/>
            <w:tcBorders>
              <w:top w:val="single" w:sz="4" w:space="0" w:color="auto"/>
              <w:left w:val="single" w:sz="4" w:space="0" w:color="auto"/>
              <w:bottom w:val="single" w:sz="4" w:space="0" w:color="auto"/>
              <w:right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2019 год</w:t>
            </w:r>
          </w:p>
        </w:tc>
        <w:tc>
          <w:tcPr>
            <w:tcW w:w="991" w:type="dxa"/>
            <w:tcBorders>
              <w:top w:val="single" w:sz="4" w:space="0" w:color="auto"/>
              <w:left w:val="single" w:sz="4" w:space="0" w:color="auto"/>
              <w:bottom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2020 год</w:t>
            </w:r>
          </w:p>
        </w:tc>
        <w:tc>
          <w:tcPr>
            <w:tcW w:w="851" w:type="dxa"/>
            <w:tcBorders>
              <w:top w:val="single" w:sz="4" w:space="0" w:color="auto"/>
              <w:left w:val="single" w:sz="4" w:space="0" w:color="auto"/>
              <w:bottom w:val="single" w:sz="4" w:space="0" w:color="auto"/>
            </w:tcBorders>
            <w:vAlign w:val="center"/>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447E">
              <w:rPr>
                <w:rFonts w:ascii="Times New Roman" w:eastAsiaTheme="minorEastAsia" w:hAnsi="Times New Roman" w:cs="Times New Roman"/>
                <w:sz w:val="16"/>
                <w:szCs w:val="16"/>
                <w:lang w:eastAsia="ru-RU"/>
              </w:rPr>
              <w:t>2021 год</w:t>
            </w:r>
          </w:p>
        </w:tc>
        <w:tc>
          <w:tcPr>
            <w:tcW w:w="847" w:type="dxa"/>
            <w:tcBorders>
              <w:top w:val="single" w:sz="4" w:space="0" w:color="auto"/>
              <w:left w:val="single" w:sz="4" w:space="0" w:color="auto"/>
              <w:bottom w:val="single" w:sz="4" w:space="0" w:color="auto"/>
            </w:tcBorders>
          </w:tcPr>
          <w:p w:rsidR="000B5DCA"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2022 год</w:t>
            </w:r>
          </w:p>
        </w:tc>
      </w:tr>
      <w:tr w:rsidR="000B5DCA" w:rsidRPr="0005447E" w:rsidTr="000B5DCA">
        <w:tc>
          <w:tcPr>
            <w:tcW w:w="14037" w:type="dxa"/>
            <w:gridSpan w:val="9"/>
            <w:tcBorders>
              <w:top w:val="single" w:sz="4" w:space="0" w:color="auto"/>
              <w:bottom w:val="single" w:sz="4" w:space="0" w:color="auto"/>
            </w:tcBorders>
          </w:tcPr>
          <w:p w:rsidR="000B5DCA" w:rsidRPr="0005447E" w:rsidRDefault="000B5DCA" w:rsidP="00BC6F4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муниципальном образовании «Город Майкоп» на 2018 </w:t>
            </w:r>
            <w:r>
              <w:rPr>
                <w:rFonts w:ascii="Times New Roman" w:eastAsiaTheme="minorEastAsia" w:hAnsi="Times New Roman" w:cs="Times New Roman"/>
                <w:sz w:val="20"/>
                <w:szCs w:val="20"/>
                <w:lang w:eastAsia="ru-RU"/>
              </w:rPr>
              <w:t>–</w:t>
            </w:r>
            <w:r w:rsidRPr="0005447E">
              <w:rPr>
                <w:rFonts w:ascii="Times New Roman" w:eastAsiaTheme="minorEastAsia" w:hAnsi="Times New Roman" w:cs="Times New Roman"/>
                <w:sz w:val="20"/>
                <w:szCs w:val="20"/>
                <w:lang w:eastAsia="ru-RU"/>
              </w:rPr>
              <w:t> 202</w:t>
            </w:r>
            <w:r w:rsidR="00BC6F47">
              <w:rPr>
                <w:rFonts w:ascii="Times New Roman" w:eastAsiaTheme="minorEastAsia" w:hAnsi="Times New Roman" w:cs="Times New Roman"/>
                <w:sz w:val="20"/>
                <w:szCs w:val="20"/>
                <w:lang w:eastAsia="ru-RU"/>
              </w:rPr>
              <w:t>2</w:t>
            </w:r>
            <w:r w:rsidRPr="0005447E">
              <w:rPr>
                <w:rFonts w:ascii="Times New Roman" w:eastAsiaTheme="minorEastAsia" w:hAnsi="Times New Roman" w:cs="Times New Roman"/>
                <w:sz w:val="20"/>
                <w:szCs w:val="20"/>
                <w:lang w:eastAsia="ru-RU"/>
              </w:rPr>
              <w:t> годы»</w:t>
            </w:r>
          </w:p>
        </w:tc>
        <w:tc>
          <w:tcPr>
            <w:tcW w:w="847" w:type="dxa"/>
            <w:tcBorders>
              <w:top w:val="single" w:sz="4" w:space="0" w:color="auto"/>
              <w:bottom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0B5DCA" w:rsidRPr="0005447E" w:rsidTr="000B5DCA">
        <w:tc>
          <w:tcPr>
            <w:tcW w:w="441" w:type="dxa"/>
            <w:tcBorders>
              <w:top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1</w:t>
            </w:r>
          </w:p>
        </w:tc>
        <w:tc>
          <w:tcPr>
            <w:tcW w:w="3397"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 xml:space="preserve">Индекс производства овощей открытого и закрытого грунта </w:t>
            </w:r>
            <w:r>
              <w:rPr>
                <w:rFonts w:ascii="Times New Roman" w:eastAsiaTheme="minorEastAsia" w:hAnsi="Times New Roman" w:cs="Times New Roman"/>
                <w:sz w:val="20"/>
                <w:szCs w:val="20"/>
                <w:lang w:eastAsia="ru-RU"/>
              </w:rPr>
              <w:t>(в соотношении к предыдущему году)</w:t>
            </w:r>
          </w:p>
        </w:tc>
        <w:tc>
          <w:tcPr>
            <w:tcW w:w="3823"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официальные</w:t>
            </w:r>
            <w:r w:rsidRPr="0005447E">
              <w:rPr>
                <w:rFonts w:ascii="Times New Roman" w:eastAsiaTheme="minorEastAsia" w:hAnsi="Times New Roman" w:cs="Times New Roman"/>
                <w:sz w:val="20"/>
                <w:szCs w:val="20"/>
                <w:lang w:eastAsia="ru-RU"/>
              </w:rPr>
              <w:t xml:space="preserve"> данные Управления Федеральной </w:t>
            </w:r>
            <w:r>
              <w:rPr>
                <w:rFonts w:ascii="Times New Roman" w:eastAsiaTheme="minorEastAsia" w:hAnsi="Times New Roman" w:cs="Times New Roman"/>
                <w:sz w:val="20"/>
                <w:szCs w:val="20"/>
                <w:lang w:eastAsia="ru-RU"/>
              </w:rPr>
              <w:t xml:space="preserve">службы </w:t>
            </w:r>
            <w:r w:rsidRPr="0005447E">
              <w:rPr>
                <w:rFonts w:ascii="Times New Roman" w:eastAsiaTheme="minorEastAsia" w:hAnsi="Times New Roman" w:cs="Times New Roman"/>
                <w:sz w:val="20"/>
                <w:szCs w:val="20"/>
                <w:lang w:eastAsia="ru-RU"/>
              </w:rPr>
              <w:t>государственной статистики по Краснодарскому краю и Республике Адыгея</w:t>
            </w:r>
          </w:p>
        </w:tc>
        <w:tc>
          <w:tcPr>
            <w:tcW w:w="1275"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84</w:t>
            </w:r>
          </w:p>
        </w:tc>
        <w:tc>
          <w:tcPr>
            <w:tcW w:w="992"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81,3</w:t>
            </w:r>
          </w:p>
        </w:tc>
        <w:tc>
          <w:tcPr>
            <w:tcW w:w="1133"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92,8</w:t>
            </w:r>
          </w:p>
        </w:tc>
        <w:tc>
          <w:tcPr>
            <w:tcW w:w="99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102,5</w:t>
            </w:r>
          </w:p>
        </w:tc>
        <w:tc>
          <w:tcPr>
            <w:tcW w:w="85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102,9</w:t>
            </w:r>
          </w:p>
        </w:tc>
        <w:tc>
          <w:tcPr>
            <w:tcW w:w="847"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102,7</w:t>
            </w:r>
          </w:p>
        </w:tc>
      </w:tr>
      <w:tr w:rsidR="000B5DCA" w:rsidRPr="0005447E" w:rsidTr="000B5DCA">
        <w:tc>
          <w:tcPr>
            <w:tcW w:w="441" w:type="dxa"/>
            <w:tcBorders>
              <w:top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2</w:t>
            </w:r>
          </w:p>
        </w:tc>
        <w:tc>
          <w:tcPr>
            <w:tcW w:w="3397"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Индекс производства продукции сельского хозяйства в хозяйствах всех категорий (в сопоставимых ценах) к предыдущему году</w:t>
            </w:r>
          </w:p>
        </w:tc>
        <w:tc>
          <w:tcPr>
            <w:tcW w:w="3823"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официальные</w:t>
            </w:r>
            <w:r w:rsidRPr="0005447E">
              <w:rPr>
                <w:rFonts w:ascii="Times New Roman" w:eastAsiaTheme="minorEastAsia" w:hAnsi="Times New Roman" w:cs="Times New Roman"/>
                <w:sz w:val="20"/>
                <w:szCs w:val="20"/>
                <w:lang w:eastAsia="ru-RU"/>
              </w:rPr>
              <w:t xml:space="preserve"> данные Управления Федеральной </w:t>
            </w:r>
            <w:r>
              <w:rPr>
                <w:rFonts w:ascii="Times New Roman" w:eastAsiaTheme="minorEastAsia" w:hAnsi="Times New Roman" w:cs="Times New Roman"/>
                <w:sz w:val="20"/>
                <w:szCs w:val="20"/>
                <w:lang w:eastAsia="ru-RU"/>
              </w:rPr>
              <w:t xml:space="preserve">службы </w:t>
            </w:r>
            <w:r w:rsidRPr="0005447E">
              <w:rPr>
                <w:rFonts w:ascii="Times New Roman" w:eastAsiaTheme="minorEastAsia" w:hAnsi="Times New Roman" w:cs="Times New Roman"/>
                <w:sz w:val="20"/>
                <w:szCs w:val="20"/>
                <w:lang w:eastAsia="ru-RU"/>
              </w:rPr>
              <w:t>государственной статистики по Краснодарскому краю и Республике Адыгея</w:t>
            </w:r>
          </w:p>
        </w:tc>
        <w:tc>
          <w:tcPr>
            <w:tcW w:w="1275"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89,6</w:t>
            </w:r>
          </w:p>
        </w:tc>
        <w:tc>
          <w:tcPr>
            <w:tcW w:w="992"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87,2</w:t>
            </w:r>
          </w:p>
        </w:tc>
        <w:tc>
          <w:tcPr>
            <w:tcW w:w="1133"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101,9</w:t>
            </w:r>
          </w:p>
        </w:tc>
        <w:tc>
          <w:tcPr>
            <w:tcW w:w="99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103,9</w:t>
            </w:r>
          </w:p>
        </w:tc>
        <w:tc>
          <w:tcPr>
            <w:tcW w:w="85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105</w:t>
            </w:r>
          </w:p>
        </w:tc>
        <w:tc>
          <w:tcPr>
            <w:tcW w:w="847" w:type="dxa"/>
            <w:tcBorders>
              <w:top w:val="single" w:sz="4" w:space="0" w:color="auto"/>
              <w:left w:val="single" w:sz="4" w:space="0" w:color="auto"/>
              <w:bottom w:val="single" w:sz="4" w:space="0" w:color="auto"/>
            </w:tcBorders>
          </w:tcPr>
          <w:p w:rsidR="000B5DCA"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105,4</w:t>
            </w:r>
          </w:p>
        </w:tc>
      </w:tr>
      <w:tr w:rsidR="000B5DCA" w:rsidRPr="0005447E" w:rsidTr="000B5DCA">
        <w:tc>
          <w:tcPr>
            <w:tcW w:w="441" w:type="dxa"/>
            <w:tcBorders>
              <w:top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3</w:t>
            </w:r>
          </w:p>
        </w:tc>
        <w:tc>
          <w:tcPr>
            <w:tcW w:w="3397"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Индекс производства продукции растениеводства в хозяйствах всех категорий (в сопоставимых ценах) к предыдущему году</w:t>
            </w:r>
          </w:p>
        </w:tc>
        <w:tc>
          <w:tcPr>
            <w:tcW w:w="3823" w:type="dxa"/>
            <w:tcBorders>
              <w:top w:val="single" w:sz="4" w:space="0" w:color="auto"/>
              <w:left w:val="single" w:sz="4" w:space="0" w:color="auto"/>
              <w:bottom w:val="single" w:sz="4" w:space="0" w:color="auto"/>
              <w:right w:val="single" w:sz="4" w:space="0" w:color="auto"/>
            </w:tcBorders>
          </w:tcPr>
          <w:p w:rsidR="000B5DCA" w:rsidRPr="0005447E" w:rsidRDefault="000B5DCA" w:rsidP="00A448D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официальные</w:t>
            </w:r>
            <w:r w:rsidRPr="0005447E">
              <w:rPr>
                <w:rFonts w:ascii="Times New Roman" w:eastAsiaTheme="minorEastAsia" w:hAnsi="Times New Roman" w:cs="Times New Roman"/>
                <w:sz w:val="20"/>
                <w:szCs w:val="20"/>
                <w:lang w:eastAsia="ru-RU"/>
              </w:rPr>
              <w:t xml:space="preserve"> данные Управления Федеральной </w:t>
            </w:r>
            <w:r>
              <w:rPr>
                <w:rFonts w:ascii="Times New Roman" w:eastAsiaTheme="minorEastAsia" w:hAnsi="Times New Roman" w:cs="Times New Roman"/>
                <w:sz w:val="20"/>
                <w:szCs w:val="20"/>
                <w:lang w:eastAsia="ru-RU"/>
              </w:rPr>
              <w:t xml:space="preserve">службы </w:t>
            </w:r>
            <w:r w:rsidRPr="0005447E">
              <w:rPr>
                <w:rFonts w:ascii="Times New Roman" w:eastAsiaTheme="minorEastAsia" w:hAnsi="Times New Roman" w:cs="Times New Roman"/>
                <w:sz w:val="20"/>
                <w:szCs w:val="20"/>
                <w:lang w:eastAsia="ru-RU"/>
              </w:rPr>
              <w:t>государственной статистики по Краснодарскому краю и Республике Адыгея</w:t>
            </w:r>
          </w:p>
        </w:tc>
        <w:tc>
          <w:tcPr>
            <w:tcW w:w="1275"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п</w:t>
            </w:r>
            <w:r>
              <w:rPr>
                <w:rFonts w:ascii="Times New Roman" w:eastAsiaTheme="minorEastAsia" w:hAnsi="Times New Roman" w:cs="Times New Roman"/>
                <w:sz w:val="20"/>
                <w:szCs w:val="20"/>
                <w:lang w:eastAsia="ru-RU"/>
              </w:rPr>
              <w:t>роцент</w:t>
            </w:r>
          </w:p>
        </w:tc>
        <w:tc>
          <w:tcPr>
            <w:tcW w:w="1134"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84,4</w:t>
            </w:r>
          </w:p>
        </w:tc>
        <w:tc>
          <w:tcPr>
            <w:tcW w:w="992"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85,3</w:t>
            </w:r>
          </w:p>
        </w:tc>
        <w:tc>
          <w:tcPr>
            <w:tcW w:w="1133"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119,3</w:t>
            </w:r>
          </w:p>
        </w:tc>
        <w:tc>
          <w:tcPr>
            <w:tcW w:w="99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102,2</w:t>
            </w:r>
          </w:p>
        </w:tc>
        <w:tc>
          <w:tcPr>
            <w:tcW w:w="85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104,6</w:t>
            </w:r>
          </w:p>
        </w:tc>
        <w:tc>
          <w:tcPr>
            <w:tcW w:w="847" w:type="dxa"/>
            <w:tcBorders>
              <w:top w:val="single" w:sz="4" w:space="0" w:color="auto"/>
              <w:left w:val="single" w:sz="4" w:space="0" w:color="auto"/>
              <w:bottom w:val="single" w:sz="4" w:space="0" w:color="auto"/>
            </w:tcBorders>
          </w:tcPr>
          <w:p w:rsidR="000B5DCA" w:rsidRDefault="000B5DCA" w:rsidP="00AF2DB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104,</w:t>
            </w:r>
            <w:r w:rsidR="00AF2DBB">
              <w:rPr>
                <w:rFonts w:ascii="Times New Roman" w:eastAsiaTheme="minorEastAsia" w:hAnsi="Times New Roman" w:cs="Times New Roman"/>
                <w:sz w:val="20"/>
                <w:szCs w:val="20"/>
                <w:lang w:eastAsia="ru-RU"/>
              </w:rPr>
              <w:t>8</w:t>
            </w:r>
          </w:p>
        </w:tc>
      </w:tr>
      <w:tr w:rsidR="000B5DCA" w:rsidRPr="0005447E" w:rsidTr="000B5DCA">
        <w:tc>
          <w:tcPr>
            <w:tcW w:w="441" w:type="dxa"/>
            <w:tcBorders>
              <w:top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4</w:t>
            </w:r>
          </w:p>
        </w:tc>
        <w:tc>
          <w:tcPr>
            <w:tcW w:w="3397"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Индекс производства продукции животноводства в хозяйствах всех категорий (в сопоставимых ценах) к предыдущему году</w:t>
            </w:r>
          </w:p>
        </w:tc>
        <w:tc>
          <w:tcPr>
            <w:tcW w:w="3823"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официальные</w:t>
            </w:r>
            <w:r w:rsidRPr="0005447E">
              <w:rPr>
                <w:rFonts w:ascii="Times New Roman" w:eastAsiaTheme="minorEastAsia" w:hAnsi="Times New Roman" w:cs="Times New Roman"/>
                <w:sz w:val="20"/>
                <w:szCs w:val="20"/>
                <w:lang w:eastAsia="ru-RU"/>
              </w:rPr>
              <w:t xml:space="preserve"> данные Управления Федеральной </w:t>
            </w:r>
            <w:r>
              <w:rPr>
                <w:rFonts w:ascii="Times New Roman" w:eastAsiaTheme="minorEastAsia" w:hAnsi="Times New Roman" w:cs="Times New Roman"/>
                <w:sz w:val="20"/>
                <w:szCs w:val="20"/>
                <w:lang w:eastAsia="ru-RU"/>
              </w:rPr>
              <w:t xml:space="preserve">службы </w:t>
            </w:r>
            <w:r w:rsidRPr="0005447E">
              <w:rPr>
                <w:rFonts w:ascii="Times New Roman" w:eastAsiaTheme="minorEastAsia" w:hAnsi="Times New Roman" w:cs="Times New Roman"/>
                <w:sz w:val="20"/>
                <w:szCs w:val="20"/>
                <w:lang w:eastAsia="ru-RU"/>
              </w:rPr>
              <w:t>государственной статистики по Краснодарскому краю и Республике Адыгея</w:t>
            </w:r>
          </w:p>
        </w:tc>
        <w:tc>
          <w:tcPr>
            <w:tcW w:w="1275" w:type="dxa"/>
            <w:tcBorders>
              <w:top w:val="single" w:sz="4" w:space="0" w:color="auto"/>
              <w:left w:val="single" w:sz="4" w:space="0" w:color="auto"/>
              <w:bottom w:val="single" w:sz="4" w:space="0" w:color="auto"/>
              <w:right w:val="single" w:sz="4" w:space="0" w:color="auto"/>
            </w:tcBorders>
          </w:tcPr>
          <w:p w:rsidR="000B5DCA" w:rsidRPr="0005447E" w:rsidRDefault="000B5DCA" w:rsidP="00CB10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132,2</w:t>
            </w:r>
          </w:p>
        </w:tc>
        <w:tc>
          <w:tcPr>
            <w:tcW w:w="992"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93,3</w:t>
            </w:r>
          </w:p>
        </w:tc>
        <w:tc>
          <w:tcPr>
            <w:tcW w:w="1133" w:type="dxa"/>
            <w:tcBorders>
              <w:top w:val="single" w:sz="4" w:space="0" w:color="auto"/>
              <w:left w:val="single" w:sz="4" w:space="0" w:color="auto"/>
              <w:bottom w:val="single" w:sz="4" w:space="0" w:color="auto"/>
              <w:right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69,0</w:t>
            </w:r>
          </w:p>
        </w:tc>
        <w:tc>
          <w:tcPr>
            <w:tcW w:w="99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109,7</w:t>
            </w:r>
          </w:p>
        </w:tc>
        <w:tc>
          <w:tcPr>
            <w:tcW w:w="851"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106,4</w:t>
            </w:r>
          </w:p>
        </w:tc>
        <w:tc>
          <w:tcPr>
            <w:tcW w:w="847" w:type="dxa"/>
            <w:tcBorders>
              <w:top w:val="single" w:sz="4" w:space="0" w:color="auto"/>
              <w:left w:val="single" w:sz="4" w:space="0" w:color="auto"/>
              <w:bottom w:val="single" w:sz="4" w:space="0" w:color="auto"/>
            </w:tcBorders>
          </w:tcPr>
          <w:p w:rsidR="000B5DCA"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107,0</w:t>
            </w:r>
          </w:p>
        </w:tc>
      </w:tr>
      <w:tr w:rsidR="000B5DCA" w:rsidRPr="0005447E" w:rsidTr="000B5DCA">
        <w:tc>
          <w:tcPr>
            <w:tcW w:w="441" w:type="dxa"/>
            <w:tcBorders>
              <w:top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5</w:t>
            </w:r>
          </w:p>
        </w:tc>
        <w:tc>
          <w:tcPr>
            <w:tcW w:w="3397"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Индекс общей суммы прибыли сельскохозяйственных организаций к предыдущему году</w:t>
            </w:r>
          </w:p>
        </w:tc>
        <w:tc>
          <w:tcPr>
            <w:tcW w:w="3823" w:type="dxa"/>
            <w:tcBorders>
              <w:top w:val="single" w:sz="4" w:space="0" w:color="auto"/>
              <w:left w:val="single" w:sz="4" w:space="0" w:color="auto"/>
              <w:bottom w:val="single" w:sz="4" w:space="0" w:color="auto"/>
              <w:right w:val="single" w:sz="4" w:space="0" w:color="auto"/>
            </w:tcBorders>
          </w:tcPr>
          <w:p w:rsidR="000B5DCA" w:rsidRPr="0005447E" w:rsidRDefault="000B5DCA" w:rsidP="00A448D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официальные</w:t>
            </w:r>
            <w:r w:rsidRPr="0005447E">
              <w:rPr>
                <w:rFonts w:ascii="Times New Roman" w:eastAsiaTheme="minorEastAsia" w:hAnsi="Times New Roman" w:cs="Times New Roman"/>
                <w:sz w:val="20"/>
                <w:szCs w:val="20"/>
                <w:lang w:eastAsia="ru-RU"/>
              </w:rPr>
              <w:t xml:space="preserve"> данные Управления Федеральной </w:t>
            </w:r>
            <w:r>
              <w:rPr>
                <w:rFonts w:ascii="Times New Roman" w:eastAsiaTheme="minorEastAsia" w:hAnsi="Times New Roman" w:cs="Times New Roman"/>
                <w:sz w:val="20"/>
                <w:szCs w:val="20"/>
                <w:lang w:eastAsia="ru-RU"/>
              </w:rPr>
              <w:t xml:space="preserve">службы </w:t>
            </w:r>
            <w:r w:rsidRPr="0005447E">
              <w:rPr>
                <w:rFonts w:ascii="Times New Roman" w:eastAsiaTheme="minorEastAsia" w:hAnsi="Times New Roman" w:cs="Times New Roman"/>
                <w:sz w:val="20"/>
                <w:szCs w:val="20"/>
                <w:lang w:eastAsia="ru-RU"/>
              </w:rPr>
              <w:t>государственной статистики по Краснодарскому краю и Республике Адыгея</w:t>
            </w:r>
          </w:p>
        </w:tc>
        <w:tc>
          <w:tcPr>
            <w:tcW w:w="1275"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п</w:t>
            </w:r>
            <w:r>
              <w:rPr>
                <w:rFonts w:ascii="Times New Roman" w:eastAsiaTheme="minorEastAsia" w:hAnsi="Times New Roman" w:cs="Times New Roman"/>
                <w:sz w:val="20"/>
                <w:szCs w:val="20"/>
                <w:lang w:eastAsia="ru-RU"/>
              </w:rPr>
              <w:t>роцент</w:t>
            </w:r>
          </w:p>
        </w:tc>
        <w:tc>
          <w:tcPr>
            <w:tcW w:w="1134"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216</w:t>
            </w:r>
          </w:p>
        </w:tc>
        <w:tc>
          <w:tcPr>
            <w:tcW w:w="992"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64</w:t>
            </w:r>
          </w:p>
        </w:tc>
        <w:tc>
          <w:tcPr>
            <w:tcW w:w="1133" w:type="dxa"/>
            <w:tcBorders>
              <w:top w:val="single" w:sz="4" w:space="0" w:color="auto"/>
              <w:left w:val="single" w:sz="4" w:space="0" w:color="auto"/>
              <w:bottom w:val="single" w:sz="4" w:space="0" w:color="auto"/>
              <w:right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104</w:t>
            </w:r>
          </w:p>
        </w:tc>
        <w:tc>
          <w:tcPr>
            <w:tcW w:w="991" w:type="dxa"/>
            <w:tcBorders>
              <w:top w:val="single" w:sz="4" w:space="0" w:color="auto"/>
              <w:left w:val="single" w:sz="4" w:space="0" w:color="auto"/>
              <w:bottom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10</w:t>
            </w:r>
            <w:r>
              <w:rPr>
                <w:rFonts w:ascii="Times New Roman" w:eastAsiaTheme="minorEastAsia" w:hAnsi="Times New Roman" w:cs="Times New Roman"/>
                <w:sz w:val="20"/>
                <w:szCs w:val="20"/>
                <w:lang w:eastAsia="ru-RU"/>
              </w:rPr>
              <w:t>4</w:t>
            </w:r>
          </w:p>
        </w:tc>
        <w:tc>
          <w:tcPr>
            <w:tcW w:w="851" w:type="dxa"/>
            <w:tcBorders>
              <w:top w:val="single" w:sz="4" w:space="0" w:color="auto"/>
              <w:left w:val="single" w:sz="4" w:space="0" w:color="auto"/>
              <w:bottom w:val="single" w:sz="4" w:space="0" w:color="auto"/>
            </w:tcBorders>
          </w:tcPr>
          <w:p w:rsidR="000B5DCA" w:rsidRPr="0005447E" w:rsidRDefault="000B5DCA"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5447E">
              <w:rPr>
                <w:rFonts w:ascii="Times New Roman" w:eastAsiaTheme="minorEastAsia" w:hAnsi="Times New Roman" w:cs="Times New Roman"/>
                <w:sz w:val="20"/>
                <w:szCs w:val="20"/>
                <w:lang w:eastAsia="ru-RU"/>
              </w:rPr>
              <w:t>105</w:t>
            </w:r>
          </w:p>
        </w:tc>
        <w:tc>
          <w:tcPr>
            <w:tcW w:w="847" w:type="dxa"/>
            <w:tcBorders>
              <w:top w:val="single" w:sz="4" w:space="0" w:color="auto"/>
              <w:left w:val="single" w:sz="4" w:space="0" w:color="auto"/>
              <w:bottom w:val="single" w:sz="4" w:space="0" w:color="auto"/>
            </w:tcBorders>
          </w:tcPr>
          <w:p w:rsidR="000B5DCA" w:rsidRPr="0005447E" w:rsidRDefault="00AF2DBB" w:rsidP="004B67C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105,0</w:t>
            </w:r>
          </w:p>
        </w:tc>
      </w:tr>
    </w:tbl>
    <w:p w:rsidR="008576ED" w:rsidRPr="006D6C1E" w:rsidRDefault="008576ED"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p>
    <w:p w:rsidR="008576ED" w:rsidRPr="006D6C1E" w:rsidRDefault="008576ED"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p>
    <w:p w:rsidR="008576ED" w:rsidRDefault="008576ED"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p>
    <w:p w:rsidR="0055059B" w:rsidRDefault="0055059B" w:rsidP="004B67CC">
      <w:pPr>
        <w:spacing w:after="0" w:line="240" w:lineRule="auto"/>
        <w:ind w:firstLine="709"/>
        <w:jc w:val="both"/>
        <w:rPr>
          <w:rFonts w:ascii="Times New Roman" w:hAnsi="Times New Roman" w:cs="Times New Roman"/>
          <w:sz w:val="28"/>
          <w:szCs w:val="28"/>
        </w:rPr>
        <w:sectPr w:rsidR="0055059B" w:rsidSect="00C008F3">
          <w:headerReference w:type="first" r:id="rId15"/>
          <w:pgSz w:w="16800" w:h="11900" w:orient="landscape"/>
          <w:pgMar w:top="1701" w:right="1134" w:bottom="1134" w:left="1134" w:header="720" w:footer="720" w:gutter="0"/>
          <w:cols w:space="720"/>
          <w:noEndnote/>
          <w:titlePg/>
          <w:docGrid w:linePitch="326"/>
        </w:sectPr>
      </w:pPr>
    </w:p>
    <w:p w:rsidR="0055059B" w:rsidRPr="006D6C1E" w:rsidRDefault="0055059B" w:rsidP="00E6185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lastRenderedPageBreak/>
        <w:t xml:space="preserve">В результате реализации Программы </w:t>
      </w:r>
      <w:r w:rsidR="00DD0FF3">
        <w:rPr>
          <w:rFonts w:ascii="Times New Roman" w:hAnsi="Times New Roman" w:cs="Times New Roman"/>
          <w:sz w:val="28"/>
          <w:szCs w:val="28"/>
        </w:rPr>
        <w:t xml:space="preserve">к </w:t>
      </w:r>
      <w:r w:rsidRPr="006D6C1E">
        <w:rPr>
          <w:rFonts w:ascii="Times New Roman" w:hAnsi="Times New Roman" w:cs="Times New Roman"/>
          <w:sz w:val="28"/>
          <w:szCs w:val="28"/>
        </w:rPr>
        <w:t>202</w:t>
      </w:r>
      <w:r w:rsidR="000B5DCA">
        <w:rPr>
          <w:rFonts w:ascii="Times New Roman" w:hAnsi="Times New Roman" w:cs="Times New Roman"/>
          <w:sz w:val="28"/>
          <w:szCs w:val="28"/>
        </w:rPr>
        <w:t>2</w:t>
      </w:r>
      <w:r w:rsidRPr="006D6C1E">
        <w:rPr>
          <w:rFonts w:ascii="Times New Roman" w:hAnsi="Times New Roman" w:cs="Times New Roman"/>
          <w:sz w:val="28"/>
          <w:szCs w:val="28"/>
        </w:rPr>
        <w:t xml:space="preserve"> году</w:t>
      </w:r>
      <w:r w:rsidR="00DD0FF3">
        <w:rPr>
          <w:rFonts w:ascii="Times New Roman" w:hAnsi="Times New Roman" w:cs="Times New Roman"/>
          <w:sz w:val="28"/>
          <w:szCs w:val="28"/>
        </w:rPr>
        <w:t xml:space="preserve"> ожидается</w:t>
      </w:r>
      <w:r w:rsidRPr="006D6C1E">
        <w:rPr>
          <w:rFonts w:ascii="Times New Roman" w:hAnsi="Times New Roman" w:cs="Times New Roman"/>
          <w:sz w:val="28"/>
          <w:szCs w:val="28"/>
        </w:rPr>
        <w:t>:</w:t>
      </w:r>
    </w:p>
    <w:p w:rsidR="00517A8A" w:rsidRPr="00517A8A" w:rsidRDefault="00517A8A" w:rsidP="00E6185C">
      <w:pPr>
        <w:pStyle w:val="ac"/>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517A8A">
        <w:rPr>
          <w:rFonts w:ascii="Times New Roman" w:hAnsi="Times New Roman" w:cs="Times New Roman"/>
          <w:sz w:val="28"/>
          <w:szCs w:val="28"/>
        </w:rPr>
        <w:t>1)</w:t>
      </w:r>
      <w:r w:rsidR="0028703D">
        <w:rPr>
          <w:rFonts w:ascii="Times New Roman" w:hAnsi="Times New Roman" w:cs="Times New Roman"/>
          <w:sz w:val="28"/>
          <w:szCs w:val="28"/>
        </w:rPr>
        <w:t xml:space="preserve"> </w:t>
      </w:r>
      <w:r w:rsidRPr="00517A8A">
        <w:rPr>
          <w:rFonts w:ascii="Times New Roman" w:hAnsi="Times New Roman" w:cs="Times New Roman"/>
          <w:sz w:val="28"/>
          <w:szCs w:val="28"/>
        </w:rPr>
        <w:t xml:space="preserve">Увеличение </w:t>
      </w:r>
      <w:r w:rsidR="003133EF">
        <w:rPr>
          <w:rFonts w:ascii="Times New Roman" w:hAnsi="Times New Roman" w:cs="Times New Roman"/>
          <w:sz w:val="28"/>
          <w:szCs w:val="28"/>
        </w:rPr>
        <w:t xml:space="preserve">объемов </w:t>
      </w:r>
      <w:r w:rsidRPr="00517A8A">
        <w:rPr>
          <w:rFonts w:ascii="Times New Roman" w:hAnsi="Times New Roman" w:cs="Times New Roman"/>
          <w:sz w:val="28"/>
          <w:szCs w:val="28"/>
        </w:rPr>
        <w:t>производства сельскохозяйственной продукции.</w:t>
      </w:r>
    </w:p>
    <w:p w:rsidR="00517A8A" w:rsidRPr="00517A8A" w:rsidRDefault="00517A8A" w:rsidP="00E6185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17A8A">
        <w:rPr>
          <w:rFonts w:ascii="Times New Roman" w:hAnsi="Times New Roman" w:cs="Times New Roman"/>
          <w:sz w:val="28"/>
          <w:szCs w:val="28"/>
        </w:rPr>
        <w:t>2)</w:t>
      </w:r>
      <w:r w:rsidR="0028703D">
        <w:rPr>
          <w:rFonts w:ascii="Times New Roman" w:hAnsi="Times New Roman" w:cs="Times New Roman"/>
          <w:sz w:val="28"/>
          <w:szCs w:val="28"/>
        </w:rPr>
        <w:t xml:space="preserve"> </w:t>
      </w:r>
      <w:r w:rsidRPr="00517A8A">
        <w:rPr>
          <w:rFonts w:ascii="Times New Roman" w:hAnsi="Times New Roman" w:cs="Times New Roman"/>
          <w:sz w:val="28"/>
          <w:szCs w:val="28"/>
        </w:rPr>
        <w:t>О</w:t>
      </w:r>
      <w:r w:rsidRPr="00517A8A">
        <w:rPr>
          <w:rFonts w:ascii="Times New Roman" w:eastAsia="Times New Roman" w:hAnsi="Times New Roman" w:cs="Times New Roman"/>
          <w:sz w:val="28"/>
          <w:szCs w:val="28"/>
        </w:rPr>
        <w:t>беспечение занятости сельского населения, повышение уровня его жизни и квалификации</w:t>
      </w:r>
      <w:r w:rsidRPr="00517A8A">
        <w:rPr>
          <w:rFonts w:ascii="Times New Roman" w:hAnsi="Times New Roman" w:cs="Times New Roman"/>
          <w:sz w:val="28"/>
          <w:szCs w:val="28"/>
        </w:rPr>
        <w:t>.</w:t>
      </w:r>
    </w:p>
    <w:p w:rsidR="00517A8A" w:rsidRPr="00517A8A" w:rsidRDefault="00517A8A" w:rsidP="00E6185C">
      <w:pPr>
        <w:spacing w:after="0" w:line="240" w:lineRule="auto"/>
        <w:ind w:firstLine="709"/>
        <w:jc w:val="both"/>
        <w:rPr>
          <w:rFonts w:ascii="Times New Roman" w:hAnsi="Times New Roman" w:cs="Times New Roman"/>
          <w:sz w:val="28"/>
          <w:szCs w:val="28"/>
        </w:rPr>
      </w:pPr>
      <w:r w:rsidRPr="00517A8A">
        <w:rPr>
          <w:rFonts w:ascii="Times New Roman" w:hAnsi="Times New Roman" w:cs="Times New Roman"/>
          <w:sz w:val="28"/>
          <w:szCs w:val="28"/>
        </w:rPr>
        <w:t>3</w:t>
      </w:r>
      <w:r w:rsidR="0028703D">
        <w:rPr>
          <w:rFonts w:ascii="Times New Roman" w:hAnsi="Times New Roman" w:cs="Times New Roman"/>
          <w:sz w:val="28"/>
          <w:szCs w:val="28"/>
        </w:rPr>
        <w:t>)</w:t>
      </w:r>
      <w:r w:rsidR="00BD76EB">
        <w:rPr>
          <w:rFonts w:ascii="Times New Roman" w:hAnsi="Times New Roman" w:cs="Times New Roman"/>
          <w:sz w:val="28"/>
          <w:szCs w:val="28"/>
        </w:rPr>
        <w:t xml:space="preserve"> </w:t>
      </w:r>
      <w:r w:rsidRPr="00517A8A">
        <w:rPr>
          <w:rFonts w:ascii="Times New Roman" w:hAnsi="Times New Roman" w:cs="Times New Roman"/>
          <w:sz w:val="28"/>
          <w:szCs w:val="28"/>
        </w:rPr>
        <w:t>Улучшение качества продукции сельского хозяйства, производимой в хозяйствах всех категорий.</w:t>
      </w:r>
    </w:p>
    <w:p w:rsidR="00621868" w:rsidRDefault="00B00BB2" w:rsidP="00E6185C">
      <w:pPr>
        <w:spacing w:after="0" w:line="240" w:lineRule="auto"/>
        <w:ind w:firstLine="709"/>
        <w:jc w:val="both"/>
        <w:rPr>
          <w:rFonts w:ascii="Times New Roman" w:eastAsia="Times New Roman" w:hAnsi="Times New Roman" w:cs="Times New Roman"/>
          <w:i/>
          <w:sz w:val="28"/>
          <w:szCs w:val="28"/>
          <w:lang w:eastAsia="ru-RU"/>
        </w:rPr>
        <w:sectPr w:rsidR="00621868" w:rsidSect="00AD73C1">
          <w:headerReference w:type="default" r:id="rId16"/>
          <w:pgSz w:w="11900" w:h="16800"/>
          <w:pgMar w:top="1134" w:right="1134" w:bottom="1134" w:left="1701" w:header="720" w:footer="720" w:gutter="0"/>
          <w:cols w:space="720"/>
          <w:noEndnote/>
          <w:titlePg/>
          <w:docGrid w:linePitch="326"/>
        </w:sectPr>
      </w:pPr>
      <w:r w:rsidRPr="006D6C1E">
        <w:rPr>
          <w:rFonts w:ascii="Times New Roman" w:hAnsi="Times New Roman" w:cs="Times New Roman"/>
          <w:sz w:val="28"/>
          <w:szCs w:val="28"/>
        </w:rPr>
        <w:t>Сроки реализации Программы: Прогр</w:t>
      </w:r>
      <w:r w:rsidR="00062107">
        <w:rPr>
          <w:rFonts w:ascii="Times New Roman" w:hAnsi="Times New Roman" w:cs="Times New Roman"/>
          <w:sz w:val="28"/>
          <w:szCs w:val="28"/>
        </w:rPr>
        <w:t xml:space="preserve">амму предполагается реализовать </w:t>
      </w:r>
      <w:r w:rsidR="0033622D">
        <w:rPr>
          <w:rFonts w:ascii="Times New Roman" w:hAnsi="Times New Roman" w:cs="Times New Roman"/>
          <w:sz w:val="28"/>
          <w:szCs w:val="28"/>
        </w:rPr>
        <w:t xml:space="preserve">2018 – </w:t>
      </w:r>
      <w:r w:rsidRPr="006D6C1E">
        <w:rPr>
          <w:rFonts w:ascii="Times New Roman" w:hAnsi="Times New Roman" w:cs="Times New Roman"/>
          <w:sz w:val="28"/>
          <w:szCs w:val="28"/>
        </w:rPr>
        <w:t>202</w:t>
      </w:r>
      <w:r w:rsidR="000B5DCA">
        <w:rPr>
          <w:rFonts w:ascii="Times New Roman" w:hAnsi="Times New Roman" w:cs="Times New Roman"/>
          <w:sz w:val="28"/>
          <w:szCs w:val="28"/>
        </w:rPr>
        <w:t>2</w:t>
      </w:r>
      <w:r w:rsidRPr="006D6C1E">
        <w:rPr>
          <w:rFonts w:ascii="Times New Roman" w:hAnsi="Times New Roman" w:cs="Times New Roman"/>
          <w:sz w:val="28"/>
          <w:szCs w:val="28"/>
        </w:rPr>
        <w:t xml:space="preserve"> годы</w:t>
      </w:r>
      <w:r w:rsidR="00062107">
        <w:rPr>
          <w:rFonts w:ascii="Times New Roman" w:hAnsi="Times New Roman" w:cs="Times New Roman"/>
          <w:sz w:val="28"/>
          <w:szCs w:val="28"/>
        </w:rPr>
        <w:t xml:space="preserve">, </w:t>
      </w:r>
      <w:r w:rsidR="00062107" w:rsidRPr="006D6C1E">
        <w:rPr>
          <w:rFonts w:ascii="Times New Roman" w:hAnsi="Times New Roman" w:cs="Times New Roman"/>
          <w:sz w:val="28"/>
          <w:szCs w:val="28"/>
        </w:rPr>
        <w:t>в один этап</w:t>
      </w:r>
      <w:r w:rsidR="00062107">
        <w:rPr>
          <w:rFonts w:ascii="Times New Roman" w:hAnsi="Times New Roman" w:cs="Times New Roman"/>
          <w:sz w:val="28"/>
          <w:szCs w:val="28"/>
        </w:rPr>
        <w:t>.</w:t>
      </w:r>
    </w:p>
    <w:p w:rsidR="008F4F63" w:rsidRPr="006D6C1E" w:rsidRDefault="008F4F63"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r w:rsidRPr="006D6C1E">
        <w:rPr>
          <w:rFonts w:ascii="Times New Roman" w:eastAsia="Times New Roman" w:hAnsi="Times New Roman" w:cs="Times New Roman"/>
          <w:i/>
          <w:sz w:val="28"/>
          <w:szCs w:val="28"/>
          <w:lang w:eastAsia="ru-RU"/>
        </w:rPr>
        <w:lastRenderedPageBreak/>
        <w:t>3. Обобщенная характеристика основных мероприятий муниципальной программы</w:t>
      </w:r>
    </w:p>
    <w:p w:rsidR="008F4F63" w:rsidRPr="00F278DE" w:rsidRDefault="008F4F63" w:rsidP="004B67CC">
      <w:pPr>
        <w:spacing w:after="0" w:line="240" w:lineRule="auto"/>
        <w:ind w:firstLine="698"/>
        <w:jc w:val="right"/>
        <w:rPr>
          <w:rFonts w:ascii="Times New Roman" w:hAnsi="Times New Roman" w:cs="Times New Roman"/>
          <w:b/>
          <w:sz w:val="28"/>
          <w:szCs w:val="28"/>
        </w:rPr>
      </w:pPr>
      <w:bookmarkStart w:id="6" w:name="sub_20"/>
      <w:r w:rsidRPr="00F278DE">
        <w:rPr>
          <w:rStyle w:val="ab"/>
          <w:rFonts w:ascii="Times New Roman" w:hAnsi="Times New Roman" w:cs="Times New Roman"/>
          <w:b w:val="0"/>
          <w:bCs/>
          <w:color w:val="auto"/>
          <w:sz w:val="28"/>
          <w:szCs w:val="28"/>
        </w:rPr>
        <w:t xml:space="preserve">Таблица </w:t>
      </w:r>
      <w:r w:rsidR="00072618" w:rsidRPr="00F278DE">
        <w:rPr>
          <w:rStyle w:val="ab"/>
          <w:rFonts w:ascii="Times New Roman" w:hAnsi="Times New Roman" w:cs="Times New Roman"/>
          <w:b w:val="0"/>
          <w:bCs/>
          <w:color w:val="auto"/>
          <w:sz w:val="28"/>
          <w:szCs w:val="28"/>
        </w:rPr>
        <w:t>№</w:t>
      </w:r>
      <w:r w:rsidRPr="00F278DE">
        <w:rPr>
          <w:rStyle w:val="ab"/>
          <w:rFonts w:ascii="Times New Roman" w:hAnsi="Times New Roman" w:cs="Times New Roman"/>
          <w:b w:val="0"/>
          <w:bCs/>
          <w:color w:val="auto"/>
          <w:sz w:val="28"/>
          <w:szCs w:val="28"/>
        </w:rPr>
        <w:t> </w:t>
      </w:r>
      <w:r w:rsidR="008C231B">
        <w:rPr>
          <w:rStyle w:val="ab"/>
          <w:rFonts w:ascii="Times New Roman" w:hAnsi="Times New Roman" w:cs="Times New Roman"/>
          <w:b w:val="0"/>
          <w:bCs/>
          <w:color w:val="auto"/>
          <w:sz w:val="28"/>
          <w:szCs w:val="28"/>
        </w:rPr>
        <w:t>2</w:t>
      </w:r>
    </w:p>
    <w:bookmarkEnd w:id="6"/>
    <w:p w:rsidR="008F4F63" w:rsidRDefault="008F4F63" w:rsidP="004B67CC">
      <w:pPr>
        <w:pStyle w:val="1"/>
        <w:spacing w:before="0" w:after="0"/>
        <w:rPr>
          <w:rFonts w:ascii="Times New Roman" w:hAnsi="Times New Roman" w:cs="Times New Roman"/>
          <w:b w:val="0"/>
          <w:color w:val="auto"/>
          <w:sz w:val="28"/>
          <w:szCs w:val="28"/>
        </w:rPr>
      </w:pPr>
      <w:r w:rsidRPr="00F278DE">
        <w:rPr>
          <w:rFonts w:ascii="Times New Roman" w:hAnsi="Times New Roman" w:cs="Times New Roman"/>
          <w:b w:val="0"/>
          <w:color w:val="auto"/>
          <w:sz w:val="28"/>
          <w:szCs w:val="28"/>
        </w:rPr>
        <w:t>Перечень основных мероприятий муниципальной программы</w:t>
      </w:r>
    </w:p>
    <w:p w:rsidR="008971CE" w:rsidRPr="008971CE" w:rsidRDefault="008971CE" w:rsidP="004B67CC">
      <w:pPr>
        <w:spacing w:after="0" w:line="240" w:lineRule="auto"/>
        <w:rPr>
          <w:lang w:eastAsia="ru-RU"/>
        </w:rPr>
      </w:pPr>
    </w:p>
    <w:tbl>
      <w:tblPr>
        <w:tblW w:w="15011" w:type="dxa"/>
        <w:tblInd w:w="-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
        <w:gridCol w:w="2760"/>
        <w:gridCol w:w="3623"/>
        <w:gridCol w:w="1150"/>
        <w:gridCol w:w="3116"/>
        <w:gridCol w:w="2271"/>
        <w:gridCol w:w="1620"/>
      </w:tblGrid>
      <w:tr w:rsidR="008F4F63" w:rsidRPr="006D6C1E" w:rsidTr="00621868">
        <w:tc>
          <w:tcPr>
            <w:tcW w:w="0" w:type="auto"/>
            <w:tcBorders>
              <w:top w:val="single" w:sz="4" w:space="0" w:color="auto"/>
              <w:bottom w:val="single" w:sz="4" w:space="0" w:color="auto"/>
              <w:right w:val="single" w:sz="4" w:space="0" w:color="auto"/>
            </w:tcBorders>
            <w:vAlign w:val="center"/>
          </w:tcPr>
          <w:p w:rsidR="008F4F63" w:rsidRPr="006D6C1E" w:rsidRDefault="0033622D" w:rsidP="004B67CC">
            <w:pPr>
              <w:pStyle w:val="ae"/>
              <w:jc w:val="center"/>
              <w:rPr>
                <w:rFonts w:ascii="Times New Roman" w:hAnsi="Times New Roman" w:cs="Times New Roman"/>
                <w:sz w:val="18"/>
                <w:szCs w:val="18"/>
              </w:rPr>
            </w:pPr>
            <w:r>
              <w:rPr>
                <w:rFonts w:ascii="Times New Roman" w:hAnsi="Times New Roman" w:cs="Times New Roman"/>
                <w:sz w:val="18"/>
                <w:szCs w:val="18"/>
              </w:rPr>
              <w:t xml:space="preserve">№ </w:t>
            </w:r>
            <w:r w:rsidR="008F4F63" w:rsidRPr="006D6C1E">
              <w:rPr>
                <w:rFonts w:ascii="Times New Roman" w:hAnsi="Times New Roman" w:cs="Times New Roman"/>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6D6C1E" w:rsidRDefault="008F4F6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Наименование основного мероприятия</w:t>
            </w:r>
          </w:p>
        </w:tc>
        <w:tc>
          <w:tcPr>
            <w:tcW w:w="3623" w:type="dxa"/>
            <w:tcBorders>
              <w:top w:val="single" w:sz="4" w:space="0" w:color="auto"/>
              <w:left w:val="single" w:sz="4" w:space="0" w:color="auto"/>
              <w:bottom w:val="single" w:sz="4" w:space="0" w:color="auto"/>
              <w:right w:val="single" w:sz="4" w:space="0" w:color="auto"/>
            </w:tcBorders>
            <w:vAlign w:val="center"/>
          </w:tcPr>
          <w:p w:rsidR="008F4F63" w:rsidRPr="006D6C1E" w:rsidRDefault="008F4F6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Ответственный исполнитель, участник</w:t>
            </w:r>
          </w:p>
        </w:tc>
        <w:tc>
          <w:tcPr>
            <w:tcW w:w="1106" w:type="dxa"/>
            <w:tcBorders>
              <w:top w:val="single" w:sz="4" w:space="0" w:color="auto"/>
              <w:left w:val="single" w:sz="4" w:space="0" w:color="auto"/>
              <w:bottom w:val="single" w:sz="4" w:space="0" w:color="auto"/>
              <w:right w:val="single" w:sz="4" w:space="0" w:color="auto"/>
            </w:tcBorders>
            <w:vAlign w:val="center"/>
          </w:tcPr>
          <w:p w:rsidR="008F4F63" w:rsidRPr="006D6C1E" w:rsidRDefault="008F4F6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Срок выполнения</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6D6C1E" w:rsidRDefault="008F4F6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Задачи</w:t>
            </w:r>
          </w:p>
        </w:tc>
        <w:tc>
          <w:tcPr>
            <w:tcW w:w="2271" w:type="dxa"/>
            <w:tcBorders>
              <w:top w:val="single" w:sz="4" w:space="0" w:color="auto"/>
              <w:left w:val="single" w:sz="4" w:space="0" w:color="auto"/>
              <w:bottom w:val="single" w:sz="4" w:space="0" w:color="auto"/>
              <w:right w:val="single" w:sz="4" w:space="0" w:color="auto"/>
            </w:tcBorders>
            <w:vAlign w:val="center"/>
          </w:tcPr>
          <w:p w:rsidR="008F4F63" w:rsidRPr="006D6C1E" w:rsidRDefault="008F4F63" w:rsidP="004B67CC">
            <w:pPr>
              <w:pStyle w:val="ae"/>
              <w:jc w:val="left"/>
              <w:rPr>
                <w:rFonts w:ascii="Times New Roman" w:hAnsi="Times New Roman" w:cs="Times New Roman"/>
                <w:sz w:val="18"/>
                <w:szCs w:val="18"/>
              </w:rPr>
            </w:pPr>
            <w:r w:rsidRPr="006D6C1E">
              <w:rPr>
                <w:rFonts w:ascii="Times New Roman" w:hAnsi="Times New Roman" w:cs="Times New Roman"/>
                <w:sz w:val="18"/>
                <w:szCs w:val="18"/>
              </w:rPr>
              <w:t>Ожидаемый результат</w:t>
            </w:r>
          </w:p>
        </w:tc>
        <w:tc>
          <w:tcPr>
            <w:tcW w:w="0" w:type="auto"/>
            <w:tcBorders>
              <w:top w:val="single" w:sz="4" w:space="0" w:color="auto"/>
              <w:left w:val="single" w:sz="4" w:space="0" w:color="auto"/>
              <w:bottom w:val="single" w:sz="4" w:space="0" w:color="auto"/>
            </w:tcBorders>
            <w:vAlign w:val="center"/>
          </w:tcPr>
          <w:p w:rsidR="008F4F63" w:rsidRPr="006D6C1E" w:rsidRDefault="008F4F6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Связь с целевыми показателями (индикаторами) программы</w:t>
            </w:r>
          </w:p>
        </w:tc>
      </w:tr>
      <w:tr w:rsidR="005D0D70" w:rsidRPr="006D6C1E" w:rsidTr="005D0D70">
        <w:tc>
          <w:tcPr>
            <w:tcW w:w="15011" w:type="dxa"/>
            <w:gridSpan w:val="7"/>
            <w:tcBorders>
              <w:top w:val="single" w:sz="4" w:space="0" w:color="auto"/>
              <w:bottom w:val="single" w:sz="4" w:space="0" w:color="auto"/>
            </w:tcBorders>
            <w:vAlign w:val="center"/>
          </w:tcPr>
          <w:p w:rsidR="008971CE" w:rsidRDefault="005D0D70" w:rsidP="004B67CC">
            <w:pPr>
              <w:pStyle w:val="ae"/>
              <w:jc w:val="center"/>
              <w:rPr>
                <w:rFonts w:ascii="Times New Roman" w:hAnsi="Times New Roman" w:cs="Times New Roman"/>
                <w:sz w:val="20"/>
                <w:szCs w:val="20"/>
              </w:rPr>
            </w:pPr>
            <w:r w:rsidRPr="00827510">
              <w:rPr>
                <w:rFonts w:ascii="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муниципальном образовании «Город Майкоп» </w:t>
            </w:r>
          </w:p>
          <w:p w:rsidR="005D0D70" w:rsidRPr="006D6C1E" w:rsidRDefault="005D0D70" w:rsidP="000B5DCA">
            <w:pPr>
              <w:pStyle w:val="ae"/>
              <w:jc w:val="center"/>
              <w:rPr>
                <w:rFonts w:ascii="Times New Roman" w:hAnsi="Times New Roman" w:cs="Times New Roman"/>
                <w:sz w:val="18"/>
                <w:szCs w:val="18"/>
              </w:rPr>
            </w:pPr>
            <w:r w:rsidRPr="00827510">
              <w:rPr>
                <w:rFonts w:ascii="Times New Roman" w:hAnsi="Times New Roman" w:cs="Times New Roman"/>
                <w:sz w:val="20"/>
                <w:szCs w:val="20"/>
              </w:rPr>
              <w:t>на 2018 </w:t>
            </w:r>
            <w:r w:rsidR="00B777D2">
              <w:rPr>
                <w:rFonts w:ascii="Times New Roman" w:hAnsi="Times New Roman" w:cs="Times New Roman"/>
                <w:sz w:val="20"/>
                <w:szCs w:val="20"/>
              </w:rPr>
              <w:t>–</w:t>
            </w:r>
            <w:r w:rsidRPr="00827510">
              <w:rPr>
                <w:rFonts w:ascii="Times New Roman" w:hAnsi="Times New Roman" w:cs="Times New Roman"/>
                <w:sz w:val="20"/>
                <w:szCs w:val="20"/>
              </w:rPr>
              <w:t> 202</w:t>
            </w:r>
            <w:r w:rsidR="000B5DCA">
              <w:rPr>
                <w:rFonts w:ascii="Times New Roman" w:hAnsi="Times New Roman" w:cs="Times New Roman"/>
                <w:sz w:val="20"/>
                <w:szCs w:val="20"/>
              </w:rPr>
              <w:t>2</w:t>
            </w:r>
            <w:r w:rsidRPr="00827510">
              <w:rPr>
                <w:rFonts w:ascii="Times New Roman" w:hAnsi="Times New Roman" w:cs="Times New Roman"/>
                <w:sz w:val="20"/>
                <w:szCs w:val="20"/>
              </w:rPr>
              <w:t> годы»</w:t>
            </w:r>
          </w:p>
        </w:tc>
      </w:tr>
      <w:tr w:rsidR="00AD5AB2" w:rsidRPr="00CB15A0" w:rsidTr="008971CE">
        <w:tc>
          <w:tcPr>
            <w:tcW w:w="0" w:type="auto"/>
            <w:tcBorders>
              <w:top w:val="single" w:sz="4" w:space="0" w:color="auto"/>
              <w:bottom w:val="single" w:sz="4" w:space="0" w:color="auto"/>
              <w:right w:val="single" w:sz="4" w:space="0" w:color="auto"/>
            </w:tcBorders>
            <w:vAlign w:val="center"/>
          </w:tcPr>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8971CE"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Поддержка сельскохозяйственных производителей на территории муниципального образования «Город Майкоп»</w:t>
            </w:r>
          </w:p>
        </w:tc>
        <w:tc>
          <w:tcPr>
            <w:tcW w:w="3623" w:type="dxa"/>
            <w:tcBorders>
              <w:top w:val="single" w:sz="4" w:space="0" w:color="auto"/>
              <w:left w:val="single" w:sz="4" w:space="0" w:color="auto"/>
              <w:bottom w:val="single" w:sz="4" w:space="0" w:color="auto"/>
              <w:right w:val="single" w:sz="4" w:space="0" w:color="auto"/>
            </w:tcBorders>
            <w:vAlign w:val="center"/>
          </w:tcPr>
          <w:p w:rsidR="008F4F63" w:rsidRPr="008971CE"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 Управление сельского хозяйства;</w:t>
            </w:r>
          </w:p>
          <w:p w:rsidR="00AF7D2B"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 Управление по работе с территориями</w:t>
            </w:r>
            <w:r w:rsidR="00AF7D2B">
              <w:rPr>
                <w:rFonts w:ascii="Times New Roman" w:hAnsi="Times New Roman" w:cs="Times New Roman"/>
                <w:sz w:val="20"/>
                <w:szCs w:val="20"/>
              </w:rPr>
              <w:t>;</w:t>
            </w:r>
          </w:p>
          <w:p w:rsidR="008F4F63" w:rsidRPr="008971CE"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 xml:space="preserve"> - Граждане, ведущие мелкооптовое сельскохозяйственное производство </w:t>
            </w:r>
          </w:p>
        </w:tc>
        <w:tc>
          <w:tcPr>
            <w:tcW w:w="1106" w:type="dxa"/>
            <w:tcBorders>
              <w:top w:val="single" w:sz="4" w:space="0" w:color="auto"/>
              <w:left w:val="single" w:sz="4" w:space="0" w:color="auto"/>
              <w:bottom w:val="single" w:sz="4" w:space="0" w:color="auto"/>
              <w:right w:val="single" w:sz="4" w:space="0" w:color="auto"/>
            </w:tcBorders>
            <w:vAlign w:val="center"/>
          </w:tcPr>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2</w:t>
            </w:r>
            <w:r w:rsidR="002E78C0">
              <w:rPr>
                <w:rFonts w:ascii="Times New Roman" w:hAnsi="Times New Roman" w:cs="Times New Roman"/>
                <w:sz w:val="20"/>
                <w:szCs w:val="20"/>
              </w:rPr>
              <w:t>018</w:t>
            </w:r>
            <w:r w:rsidR="00062107">
              <w:rPr>
                <w:rFonts w:ascii="Times New Roman" w:hAnsi="Times New Roman" w:cs="Times New Roman"/>
                <w:sz w:val="20"/>
                <w:szCs w:val="20"/>
              </w:rPr>
              <w:t>-</w:t>
            </w:r>
            <w:r w:rsidRPr="008971CE">
              <w:rPr>
                <w:rFonts w:ascii="Times New Roman" w:hAnsi="Times New Roman" w:cs="Times New Roman"/>
                <w:sz w:val="20"/>
                <w:szCs w:val="20"/>
              </w:rPr>
              <w:t>202</w:t>
            </w:r>
            <w:r w:rsidR="000B5DCA">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8971CE" w:rsidRDefault="00062107" w:rsidP="004B67CC">
            <w:pPr>
              <w:pStyle w:val="ac"/>
              <w:rPr>
                <w:rFonts w:ascii="Times New Roman" w:hAnsi="Times New Roman" w:cs="Times New Roman"/>
                <w:sz w:val="20"/>
                <w:szCs w:val="20"/>
              </w:rPr>
            </w:pPr>
            <w:r>
              <w:rPr>
                <w:rFonts w:ascii="Times New Roman" w:eastAsia="Times New Roman" w:hAnsi="Times New Roman" w:cs="Times New Roman"/>
                <w:sz w:val="20"/>
                <w:szCs w:val="20"/>
              </w:rPr>
              <w:t>П</w:t>
            </w:r>
            <w:r w:rsidR="00621868" w:rsidRPr="008971CE">
              <w:rPr>
                <w:rFonts w:ascii="Times New Roman" w:eastAsia="Times New Roman" w:hAnsi="Times New Roman" w:cs="Times New Roman"/>
                <w:sz w:val="20"/>
                <w:szCs w:val="20"/>
              </w:rPr>
              <w:t>оддержка малых форм хозяйствования на селе</w:t>
            </w:r>
          </w:p>
        </w:tc>
        <w:tc>
          <w:tcPr>
            <w:tcW w:w="2271" w:type="dxa"/>
            <w:tcBorders>
              <w:top w:val="single" w:sz="4" w:space="0" w:color="auto"/>
              <w:left w:val="single" w:sz="4" w:space="0" w:color="auto"/>
              <w:bottom w:val="single" w:sz="4" w:space="0" w:color="auto"/>
              <w:right w:val="single" w:sz="4" w:space="0" w:color="auto"/>
            </w:tcBorders>
            <w:vAlign w:val="center"/>
          </w:tcPr>
          <w:p w:rsidR="008F4F63" w:rsidRPr="0033622D" w:rsidRDefault="0033622D" w:rsidP="004B67CC">
            <w:pPr>
              <w:pStyle w:val="ac"/>
              <w:rPr>
                <w:rFonts w:ascii="Times New Roman" w:hAnsi="Times New Roman" w:cs="Times New Roman"/>
                <w:sz w:val="20"/>
                <w:szCs w:val="20"/>
              </w:rPr>
            </w:pPr>
            <w:r w:rsidRPr="0033622D">
              <w:rPr>
                <w:rFonts w:ascii="Times New Roman" w:hAnsi="Times New Roman" w:cs="Times New Roman"/>
                <w:sz w:val="20"/>
                <w:szCs w:val="20"/>
              </w:rPr>
              <w:t xml:space="preserve">Увеличение производства сельскохозяйственной продукции </w:t>
            </w:r>
          </w:p>
        </w:tc>
        <w:tc>
          <w:tcPr>
            <w:tcW w:w="0" w:type="auto"/>
            <w:tcBorders>
              <w:top w:val="single" w:sz="4" w:space="0" w:color="auto"/>
              <w:left w:val="single" w:sz="4" w:space="0" w:color="auto"/>
              <w:bottom w:val="single" w:sz="4" w:space="0" w:color="auto"/>
            </w:tcBorders>
            <w:vAlign w:val="center"/>
          </w:tcPr>
          <w:p w:rsid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Показатель </w:t>
            </w:r>
          </w:p>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 </w:t>
            </w:r>
            <w:r w:rsidR="00621868" w:rsidRPr="008971CE">
              <w:rPr>
                <w:rFonts w:ascii="Times New Roman" w:hAnsi="Times New Roman" w:cs="Times New Roman"/>
                <w:sz w:val="20"/>
                <w:szCs w:val="20"/>
              </w:rPr>
              <w:t>1</w:t>
            </w:r>
          </w:p>
        </w:tc>
      </w:tr>
      <w:tr w:rsidR="00AD5AB2" w:rsidRPr="00CB15A0" w:rsidTr="008971CE">
        <w:tc>
          <w:tcPr>
            <w:tcW w:w="0" w:type="auto"/>
            <w:tcBorders>
              <w:top w:val="single" w:sz="4" w:space="0" w:color="auto"/>
              <w:bottom w:val="single" w:sz="4" w:space="0" w:color="auto"/>
              <w:right w:val="single" w:sz="4" w:space="0" w:color="auto"/>
            </w:tcBorders>
            <w:vAlign w:val="center"/>
          </w:tcPr>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0F4A19" w:rsidRDefault="008F4F63" w:rsidP="004B67CC">
            <w:pPr>
              <w:pStyle w:val="ac"/>
              <w:rPr>
                <w:rFonts w:ascii="Times New Roman" w:hAnsi="Times New Roman" w:cs="Times New Roman"/>
                <w:sz w:val="20"/>
                <w:szCs w:val="20"/>
              </w:rPr>
            </w:pPr>
            <w:r w:rsidRPr="000F4A19">
              <w:rPr>
                <w:rFonts w:ascii="Times New Roman" w:hAnsi="Times New Roman" w:cs="Times New Roman"/>
                <w:sz w:val="20"/>
                <w:szCs w:val="20"/>
              </w:rPr>
              <w:t>Организация и проведение ежегодного мероприятия, связанного с подведением итогов работы предприятий АПК и крестьянских фермерских хозяйств</w:t>
            </w:r>
          </w:p>
        </w:tc>
        <w:tc>
          <w:tcPr>
            <w:tcW w:w="3623" w:type="dxa"/>
            <w:tcBorders>
              <w:top w:val="single" w:sz="4" w:space="0" w:color="auto"/>
              <w:left w:val="single" w:sz="4" w:space="0" w:color="auto"/>
              <w:bottom w:val="single" w:sz="4" w:space="0" w:color="auto"/>
              <w:right w:val="single" w:sz="4" w:space="0" w:color="auto"/>
            </w:tcBorders>
            <w:vAlign w:val="center"/>
          </w:tcPr>
          <w:p w:rsidR="008F4F63" w:rsidRPr="008971CE" w:rsidRDefault="0033622D" w:rsidP="004B67CC">
            <w:pPr>
              <w:pStyle w:val="ac"/>
              <w:rPr>
                <w:rFonts w:ascii="Times New Roman" w:hAnsi="Times New Roman" w:cs="Times New Roman"/>
                <w:sz w:val="20"/>
                <w:szCs w:val="20"/>
              </w:rPr>
            </w:pPr>
            <w:r>
              <w:rPr>
                <w:rFonts w:ascii="Times New Roman" w:hAnsi="Times New Roman" w:cs="Times New Roman"/>
                <w:sz w:val="20"/>
                <w:szCs w:val="20"/>
              </w:rPr>
              <w:t>-</w:t>
            </w:r>
            <w:r w:rsidR="008F4F63" w:rsidRPr="008971CE">
              <w:rPr>
                <w:rFonts w:ascii="Times New Roman" w:hAnsi="Times New Roman" w:cs="Times New Roman"/>
                <w:sz w:val="20"/>
                <w:szCs w:val="20"/>
              </w:rPr>
              <w:t>Управление сельского хозяйства;</w:t>
            </w:r>
          </w:p>
          <w:p w:rsidR="00062107" w:rsidRDefault="0033622D" w:rsidP="004B67CC">
            <w:pPr>
              <w:pStyle w:val="ac"/>
              <w:rPr>
                <w:rFonts w:ascii="Times New Roman" w:hAnsi="Times New Roman" w:cs="Times New Roman"/>
                <w:sz w:val="20"/>
                <w:szCs w:val="20"/>
              </w:rPr>
            </w:pPr>
            <w:r>
              <w:rPr>
                <w:rFonts w:ascii="Times New Roman" w:hAnsi="Times New Roman" w:cs="Times New Roman"/>
                <w:sz w:val="20"/>
                <w:szCs w:val="20"/>
              </w:rPr>
              <w:t>-</w:t>
            </w:r>
            <w:r w:rsidR="001978DE">
              <w:rPr>
                <w:rFonts w:ascii="Times New Roman" w:hAnsi="Times New Roman" w:cs="Times New Roman"/>
                <w:sz w:val="20"/>
                <w:szCs w:val="20"/>
              </w:rPr>
              <w:t xml:space="preserve">предприятия </w:t>
            </w:r>
            <w:r w:rsidR="00062107">
              <w:rPr>
                <w:rFonts w:ascii="Times New Roman" w:hAnsi="Times New Roman" w:cs="Times New Roman"/>
                <w:sz w:val="20"/>
                <w:szCs w:val="20"/>
              </w:rPr>
              <w:t>АПК</w:t>
            </w:r>
            <w:r>
              <w:rPr>
                <w:rFonts w:ascii="Times New Roman" w:hAnsi="Times New Roman" w:cs="Times New Roman"/>
                <w:sz w:val="20"/>
                <w:szCs w:val="20"/>
              </w:rPr>
              <w:t>;</w:t>
            </w:r>
            <w:r w:rsidR="00062107">
              <w:rPr>
                <w:rFonts w:ascii="Times New Roman" w:hAnsi="Times New Roman" w:cs="Times New Roman"/>
                <w:sz w:val="20"/>
                <w:szCs w:val="20"/>
              </w:rPr>
              <w:t xml:space="preserve"> </w:t>
            </w:r>
          </w:p>
          <w:p w:rsidR="008F4F63" w:rsidRPr="008971CE"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 xml:space="preserve"> </w:t>
            </w:r>
            <w:r w:rsidR="0033622D">
              <w:rPr>
                <w:rFonts w:ascii="Times New Roman" w:hAnsi="Times New Roman" w:cs="Times New Roman"/>
                <w:sz w:val="20"/>
                <w:szCs w:val="20"/>
              </w:rPr>
              <w:t>-</w:t>
            </w:r>
            <w:r w:rsidRPr="008971CE">
              <w:rPr>
                <w:rFonts w:ascii="Times New Roman" w:hAnsi="Times New Roman" w:cs="Times New Roman"/>
                <w:sz w:val="20"/>
                <w:szCs w:val="20"/>
              </w:rPr>
              <w:t>КФХ</w:t>
            </w:r>
          </w:p>
        </w:tc>
        <w:tc>
          <w:tcPr>
            <w:tcW w:w="1106" w:type="dxa"/>
            <w:tcBorders>
              <w:top w:val="single" w:sz="4" w:space="0" w:color="auto"/>
              <w:left w:val="single" w:sz="4" w:space="0" w:color="auto"/>
              <w:bottom w:val="single" w:sz="4" w:space="0" w:color="auto"/>
              <w:right w:val="single" w:sz="4" w:space="0" w:color="auto"/>
            </w:tcBorders>
            <w:vAlign w:val="center"/>
          </w:tcPr>
          <w:p w:rsidR="008F4F63" w:rsidRPr="008971CE" w:rsidRDefault="00062107"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2</w:t>
            </w:r>
            <w:r>
              <w:rPr>
                <w:rFonts w:ascii="Times New Roman" w:hAnsi="Times New Roman" w:cs="Times New Roman"/>
                <w:sz w:val="20"/>
                <w:szCs w:val="20"/>
              </w:rPr>
              <w:t>018-</w:t>
            </w:r>
            <w:r w:rsidRPr="008971CE">
              <w:rPr>
                <w:rFonts w:ascii="Times New Roman" w:hAnsi="Times New Roman" w:cs="Times New Roman"/>
                <w:sz w:val="20"/>
                <w:szCs w:val="20"/>
              </w:rPr>
              <w:t>202</w:t>
            </w:r>
            <w:r w:rsidR="000B5DCA">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8971CE" w:rsidRDefault="00062107" w:rsidP="004B67CC">
            <w:pPr>
              <w:pStyle w:val="ac"/>
              <w:rPr>
                <w:rFonts w:ascii="Times New Roman" w:hAnsi="Times New Roman" w:cs="Times New Roman"/>
                <w:sz w:val="20"/>
                <w:szCs w:val="20"/>
              </w:rPr>
            </w:pPr>
            <w:r>
              <w:rPr>
                <w:rFonts w:ascii="Times New Roman" w:hAnsi="Times New Roman" w:cs="Times New Roman"/>
                <w:sz w:val="20"/>
                <w:szCs w:val="20"/>
              </w:rPr>
              <w:t>П</w:t>
            </w:r>
            <w:r w:rsidR="00621868" w:rsidRPr="008971CE">
              <w:rPr>
                <w:rFonts w:ascii="Times New Roman" w:hAnsi="Times New Roman" w:cs="Times New Roman"/>
                <w:sz w:val="20"/>
                <w:szCs w:val="20"/>
              </w:rPr>
              <w:t>опуляризация сельскохозяйственного труда</w:t>
            </w:r>
          </w:p>
        </w:tc>
        <w:tc>
          <w:tcPr>
            <w:tcW w:w="2271" w:type="dxa"/>
            <w:tcBorders>
              <w:top w:val="single" w:sz="4" w:space="0" w:color="auto"/>
              <w:left w:val="single" w:sz="4" w:space="0" w:color="auto"/>
              <w:bottom w:val="single" w:sz="4" w:space="0" w:color="auto"/>
              <w:right w:val="single" w:sz="4" w:space="0" w:color="auto"/>
            </w:tcBorders>
            <w:vAlign w:val="center"/>
          </w:tcPr>
          <w:p w:rsidR="008F4F63" w:rsidRPr="008971CE" w:rsidRDefault="00062107" w:rsidP="004B67CC">
            <w:pPr>
              <w:pStyle w:val="ac"/>
              <w:rPr>
                <w:rFonts w:ascii="Times New Roman" w:hAnsi="Times New Roman" w:cs="Times New Roman"/>
                <w:sz w:val="20"/>
                <w:szCs w:val="20"/>
              </w:rPr>
            </w:pPr>
            <w:r>
              <w:rPr>
                <w:rFonts w:ascii="Times New Roman" w:hAnsi="Times New Roman" w:cs="Times New Roman"/>
                <w:sz w:val="20"/>
                <w:szCs w:val="20"/>
              </w:rPr>
              <w:t>О</w:t>
            </w:r>
            <w:r w:rsidR="00621868" w:rsidRPr="008971CE">
              <w:rPr>
                <w:rFonts w:ascii="Times New Roman" w:eastAsia="Times New Roman" w:hAnsi="Times New Roman" w:cs="Times New Roman"/>
                <w:sz w:val="20"/>
                <w:szCs w:val="20"/>
              </w:rPr>
              <w:t>беспечение занятости сельского населения, повышение уровня его жизни и квалификации</w:t>
            </w:r>
          </w:p>
        </w:tc>
        <w:tc>
          <w:tcPr>
            <w:tcW w:w="0" w:type="auto"/>
            <w:tcBorders>
              <w:top w:val="single" w:sz="4" w:space="0" w:color="auto"/>
              <w:left w:val="single" w:sz="4" w:space="0" w:color="auto"/>
              <w:bottom w:val="single" w:sz="4" w:space="0" w:color="auto"/>
            </w:tcBorders>
            <w:vAlign w:val="center"/>
          </w:tcPr>
          <w:p w:rsid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Показатель </w:t>
            </w:r>
          </w:p>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 </w:t>
            </w:r>
            <w:r w:rsidR="00621868" w:rsidRPr="008971CE">
              <w:rPr>
                <w:rFonts w:ascii="Times New Roman" w:hAnsi="Times New Roman" w:cs="Times New Roman"/>
                <w:sz w:val="20"/>
                <w:szCs w:val="20"/>
              </w:rPr>
              <w:t>2</w:t>
            </w:r>
          </w:p>
        </w:tc>
      </w:tr>
      <w:tr w:rsidR="00AD5AB2" w:rsidRPr="00CB15A0" w:rsidTr="008971CE">
        <w:tc>
          <w:tcPr>
            <w:tcW w:w="0" w:type="auto"/>
            <w:tcBorders>
              <w:top w:val="single" w:sz="4" w:space="0" w:color="auto"/>
              <w:bottom w:val="single" w:sz="4" w:space="0" w:color="auto"/>
              <w:right w:val="single" w:sz="4" w:space="0" w:color="auto"/>
            </w:tcBorders>
            <w:vAlign w:val="center"/>
          </w:tcPr>
          <w:p w:rsidR="008F4F63" w:rsidRP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F4F63" w:rsidRPr="008971CE" w:rsidRDefault="008F4F63" w:rsidP="004B67CC">
            <w:pPr>
              <w:pStyle w:val="ac"/>
              <w:rPr>
                <w:rFonts w:ascii="Times New Roman" w:hAnsi="Times New Roman" w:cs="Times New Roman"/>
                <w:sz w:val="20"/>
                <w:szCs w:val="20"/>
              </w:rPr>
            </w:pPr>
            <w:r w:rsidRPr="008971CE">
              <w:rPr>
                <w:rFonts w:ascii="Times New Roman" w:hAnsi="Times New Roman" w:cs="Times New Roman"/>
                <w:sz w:val="20"/>
                <w:szCs w:val="20"/>
              </w:rPr>
              <w:t>Обеспечение реализации Программы</w:t>
            </w:r>
          </w:p>
        </w:tc>
        <w:tc>
          <w:tcPr>
            <w:tcW w:w="3623" w:type="dxa"/>
            <w:tcBorders>
              <w:top w:val="single" w:sz="4" w:space="0" w:color="auto"/>
              <w:left w:val="single" w:sz="4" w:space="0" w:color="auto"/>
              <w:bottom w:val="single" w:sz="4" w:space="0" w:color="auto"/>
              <w:right w:val="single" w:sz="4" w:space="0" w:color="auto"/>
            </w:tcBorders>
            <w:vAlign w:val="center"/>
          </w:tcPr>
          <w:p w:rsidR="008F4F63" w:rsidRPr="008971CE" w:rsidRDefault="0033622D" w:rsidP="004B67CC">
            <w:pPr>
              <w:pStyle w:val="ac"/>
              <w:rPr>
                <w:rFonts w:ascii="Times New Roman" w:hAnsi="Times New Roman" w:cs="Times New Roman"/>
                <w:sz w:val="20"/>
                <w:szCs w:val="20"/>
              </w:rPr>
            </w:pPr>
            <w:r>
              <w:rPr>
                <w:rFonts w:ascii="Times New Roman" w:hAnsi="Times New Roman" w:cs="Times New Roman"/>
                <w:sz w:val="20"/>
                <w:szCs w:val="20"/>
              </w:rPr>
              <w:t>-</w:t>
            </w:r>
            <w:r w:rsidR="008F4F63" w:rsidRPr="008971CE">
              <w:rPr>
                <w:rFonts w:ascii="Times New Roman" w:hAnsi="Times New Roman" w:cs="Times New Roman"/>
                <w:sz w:val="20"/>
                <w:szCs w:val="20"/>
              </w:rPr>
              <w:t>Управление сельского хозяйства</w:t>
            </w:r>
          </w:p>
        </w:tc>
        <w:tc>
          <w:tcPr>
            <w:tcW w:w="1106" w:type="dxa"/>
            <w:tcBorders>
              <w:top w:val="single" w:sz="4" w:space="0" w:color="auto"/>
              <w:left w:val="single" w:sz="4" w:space="0" w:color="auto"/>
              <w:bottom w:val="single" w:sz="4" w:space="0" w:color="auto"/>
              <w:right w:val="single" w:sz="4" w:space="0" w:color="auto"/>
            </w:tcBorders>
            <w:vAlign w:val="center"/>
          </w:tcPr>
          <w:p w:rsidR="008F4F63" w:rsidRPr="008971CE" w:rsidRDefault="00062107"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2</w:t>
            </w:r>
            <w:r w:rsidR="002E78C0">
              <w:rPr>
                <w:rFonts w:ascii="Times New Roman" w:hAnsi="Times New Roman" w:cs="Times New Roman"/>
                <w:sz w:val="20"/>
                <w:szCs w:val="20"/>
              </w:rPr>
              <w:t>018</w:t>
            </w:r>
            <w:r>
              <w:rPr>
                <w:rFonts w:ascii="Times New Roman" w:hAnsi="Times New Roman" w:cs="Times New Roman"/>
                <w:sz w:val="20"/>
                <w:szCs w:val="20"/>
              </w:rPr>
              <w:t>-</w:t>
            </w:r>
            <w:r w:rsidRPr="008971CE">
              <w:rPr>
                <w:rFonts w:ascii="Times New Roman" w:hAnsi="Times New Roman" w:cs="Times New Roman"/>
                <w:sz w:val="20"/>
                <w:szCs w:val="20"/>
              </w:rPr>
              <w:t>202</w:t>
            </w:r>
            <w:r w:rsidR="000B5DCA">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CB15A0" w:rsidRPr="00AF7D2B" w:rsidRDefault="00AF7D2B" w:rsidP="004B67CC">
            <w:pPr>
              <w:spacing w:after="0" w:line="240" w:lineRule="auto"/>
              <w:rPr>
                <w:sz w:val="20"/>
                <w:szCs w:val="20"/>
                <w:lang w:eastAsia="ru-RU"/>
              </w:rPr>
            </w:pPr>
            <w:r w:rsidRPr="00AF7D2B">
              <w:rPr>
                <w:rFonts w:ascii="Times New Roman" w:eastAsia="Times New Roman" w:hAnsi="Times New Roman" w:cs="Times New Roman"/>
                <w:sz w:val="20"/>
                <w:szCs w:val="20"/>
                <w:lang w:eastAsia="ru-RU"/>
              </w:rPr>
              <w:t>Повышение конкурентоспособности производимой сельскохозяйственной продукции и эффективности функционирования внутреннего рынка сельскохозяйственной продукции, сырья и продовольствия</w:t>
            </w:r>
          </w:p>
        </w:tc>
        <w:tc>
          <w:tcPr>
            <w:tcW w:w="2271" w:type="dxa"/>
            <w:tcBorders>
              <w:top w:val="single" w:sz="4" w:space="0" w:color="auto"/>
              <w:left w:val="single" w:sz="4" w:space="0" w:color="auto"/>
              <w:bottom w:val="single" w:sz="4" w:space="0" w:color="auto"/>
              <w:right w:val="single" w:sz="4" w:space="0" w:color="auto"/>
            </w:tcBorders>
            <w:vAlign w:val="center"/>
          </w:tcPr>
          <w:p w:rsidR="008F4F63" w:rsidRPr="0033622D" w:rsidRDefault="0033622D" w:rsidP="004B67CC">
            <w:pPr>
              <w:pStyle w:val="ac"/>
              <w:rPr>
                <w:rFonts w:ascii="Times New Roman" w:hAnsi="Times New Roman" w:cs="Times New Roman"/>
                <w:sz w:val="20"/>
                <w:szCs w:val="20"/>
              </w:rPr>
            </w:pPr>
            <w:r w:rsidRPr="0033622D">
              <w:rPr>
                <w:rFonts w:ascii="Times New Roman" w:hAnsi="Times New Roman" w:cs="Times New Roman"/>
                <w:sz w:val="20"/>
                <w:szCs w:val="20"/>
              </w:rPr>
              <w:t xml:space="preserve">Улучшение качества продукции сельского хозяйства, производимой в хозяйствах всех категорий </w:t>
            </w:r>
          </w:p>
        </w:tc>
        <w:tc>
          <w:tcPr>
            <w:tcW w:w="0" w:type="auto"/>
            <w:tcBorders>
              <w:top w:val="single" w:sz="4" w:space="0" w:color="auto"/>
              <w:left w:val="single" w:sz="4" w:space="0" w:color="auto"/>
              <w:bottom w:val="single" w:sz="4" w:space="0" w:color="auto"/>
            </w:tcBorders>
            <w:vAlign w:val="center"/>
          </w:tcPr>
          <w:p w:rsidR="008971CE"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Показатель </w:t>
            </w:r>
          </w:p>
          <w:p w:rsidR="008F4F63" w:rsidRDefault="008F4F63"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 </w:t>
            </w:r>
            <w:r w:rsidR="00621868" w:rsidRPr="008971CE">
              <w:rPr>
                <w:rFonts w:ascii="Times New Roman" w:hAnsi="Times New Roman" w:cs="Times New Roman"/>
                <w:sz w:val="20"/>
                <w:szCs w:val="20"/>
              </w:rPr>
              <w:t>3</w:t>
            </w:r>
            <w:r w:rsidR="00AF7D2B">
              <w:rPr>
                <w:rFonts w:ascii="Times New Roman" w:hAnsi="Times New Roman" w:cs="Times New Roman"/>
                <w:sz w:val="20"/>
                <w:szCs w:val="20"/>
              </w:rPr>
              <w:t>;</w:t>
            </w:r>
            <w:r w:rsidR="00AD5AB2" w:rsidRPr="008971CE">
              <w:rPr>
                <w:rFonts w:ascii="Times New Roman" w:hAnsi="Times New Roman" w:cs="Times New Roman"/>
                <w:sz w:val="20"/>
                <w:szCs w:val="20"/>
              </w:rPr>
              <w:t xml:space="preserve"> </w:t>
            </w:r>
          </w:p>
          <w:p w:rsidR="00062107" w:rsidRDefault="00062107"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Показатель </w:t>
            </w:r>
          </w:p>
          <w:p w:rsidR="00062107" w:rsidRDefault="00062107" w:rsidP="004B67CC">
            <w:pPr>
              <w:spacing w:after="0" w:line="240" w:lineRule="auto"/>
              <w:rPr>
                <w:rFonts w:ascii="Times New Roman" w:hAnsi="Times New Roman" w:cs="Times New Roman"/>
                <w:sz w:val="20"/>
                <w:szCs w:val="20"/>
              </w:rPr>
            </w:pPr>
            <w:r w:rsidRPr="008971CE">
              <w:rPr>
                <w:rFonts w:ascii="Times New Roman" w:hAnsi="Times New Roman" w:cs="Times New Roman"/>
                <w:sz w:val="20"/>
                <w:szCs w:val="20"/>
              </w:rPr>
              <w:t xml:space="preserve">№ </w:t>
            </w:r>
            <w:r w:rsidR="005004E7">
              <w:rPr>
                <w:rFonts w:ascii="Times New Roman" w:hAnsi="Times New Roman" w:cs="Times New Roman"/>
                <w:sz w:val="20"/>
                <w:szCs w:val="20"/>
              </w:rPr>
              <w:t>4</w:t>
            </w:r>
            <w:r w:rsidR="00AF7D2B">
              <w:rPr>
                <w:rFonts w:ascii="Times New Roman" w:hAnsi="Times New Roman" w:cs="Times New Roman"/>
                <w:sz w:val="20"/>
                <w:szCs w:val="20"/>
              </w:rPr>
              <w:t>;</w:t>
            </w:r>
          </w:p>
          <w:p w:rsidR="00062107" w:rsidRDefault="00062107" w:rsidP="004B67CC">
            <w:pPr>
              <w:pStyle w:val="ae"/>
              <w:jc w:val="left"/>
              <w:rPr>
                <w:rFonts w:ascii="Times New Roman" w:hAnsi="Times New Roman" w:cs="Times New Roman"/>
                <w:sz w:val="20"/>
                <w:szCs w:val="20"/>
              </w:rPr>
            </w:pPr>
            <w:r w:rsidRPr="008971CE">
              <w:rPr>
                <w:rFonts w:ascii="Times New Roman" w:hAnsi="Times New Roman" w:cs="Times New Roman"/>
                <w:sz w:val="20"/>
                <w:szCs w:val="20"/>
              </w:rPr>
              <w:t xml:space="preserve">Показатель </w:t>
            </w:r>
          </w:p>
          <w:p w:rsidR="00062107" w:rsidRDefault="00062107" w:rsidP="004B67CC">
            <w:pPr>
              <w:spacing w:after="0" w:line="240" w:lineRule="auto"/>
              <w:rPr>
                <w:rFonts w:ascii="Times New Roman" w:hAnsi="Times New Roman" w:cs="Times New Roman"/>
                <w:sz w:val="20"/>
                <w:szCs w:val="20"/>
              </w:rPr>
            </w:pPr>
            <w:r w:rsidRPr="008971CE">
              <w:rPr>
                <w:rFonts w:ascii="Times New Roman" w:hAnsi="Times New Roman" w:cs="Times New Roman"/>
                <w:sz w:val="20"/>
                <w:szCs w:val="20"/>
              </w:rPr>
              <w:t xml:space="preserve">№ </w:t>
            </w:r>
            <w:r w:rsidR="005004E7">
              <w:rPr>
                <w:rFonts w:ascii="Times New Roman" w:hAnsi="Times New Roman" w:cs="Times New Roman"/>
                <w:sz w:val="20"/>
                <w:szCs w:val="20"/>
              </w:rPr>
              <w:t>5</w:t>
            </w:r>
          </w:p>
          <w:p w:rsidR="00062107" w:rsidRPr="00062107" w:rsidRDefault="00062107" w:rsidP="004B67CC">
            <w:pPr>
              <w:spacing w:after="0" w:line="240" w:lineRule="auto"/>
              <w:rPr>
                <w:lang w:eastAsia="ru-RU"/>
              </w:rPr>
            </w:pPr>
          </w:p>
        </w:tc>
      </w:tr>
    </w:tbl>
    <w:p w:rsidR="00621868" w:rsidRDefault="00621868"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sectPr w:rsidR="00621868" w:rsidSect="00621868">
          <w:pgSz w:w="16800" w:h="11900" w:orient="landscape"/>
          <w:pgMar w:top="1701" w:right="1134" w:bottom="1134" w:left="1134" w:header="720" w:footer="720" w:gutter="0"/>
          <w:cols w:space="720"/>
          <w:noEndnote/>
          <w:titlePg/>
          <w:docGrid w:linePitch="326"/>
        </w:sectPr>
      </w:pPr>
    </w:p>
    <w:p w:rsidR="00FD7106" w:rsidRPr="006D6C1E" w:rsidRDefault="00FD7106" w:rsidP="004B67CC">
      <w:pPr>
        <w:widowControl w:val="0"/>
        <w:autoSpaceDE w:val="0"/>
        <w:autoSpaceDN w:val="0"/>
        <w:adjustRightInd w:val="0"/>
        <w:spacing w:after="0" w:line="240" w:lineRule="auto"/>
        <w:ind w:firstLine="720"/>
        <w:jc w:val="center"/>
        <w:rPr>
          <w:rFonts w:ascii="Times New Roman" w:eastAsia="Times New Roman" w:hAnsi="Times New Roman" w:cs="Times New Roman"/>
          <w:i/>
          <w:sz w:val="28"/>
          <w:szCs w:val="28"/>
          <w:lang w:eastAsia="ru-RU"/>
        </w:rPr>
      </w:pPr>
      <w:r w:rsidRPr="006D6C1E">
        <w:rPr>
          <w:rFonts w:ascii="Times New Roman" w:eastAsia="Times New Roman" w:hAnsi="Times New Roman" w:cs="Times New Roman"/>
          <w:i/>
          <w:sz w:val="28"/>
          <w:szCs w:val="28"/>
          <w:lang w:eastAsia="ru-RU"/>
        </w:rPr>
        <w:lastRenderedPageBreak/>
        <w:t>4. Основные меры правового регулирования в сфере реализации муниципальной программы</w:t>
      </w:r>
    </w:p>
    <w:p w:rsidR="00AD73C1" w:rsidRPr="00D35299" w:rsidRDefault="00AD73C1" w:rsidP="004B67CC">
      <w:pPr>
        <w:pStyle w:val="formattext"/>
        <w:spacing w:before="0" w:beforeAutospacing="0" w:after="0" w:afterAutospacing="0"/>
        <w:ind w:firstLine="709"/>
        <w:jc w:val="both"/>
        <w:rPr>
          <w:sz w:val="28"/>
          <w:szCs w:val="28"/>
        </w:rPr>
      </w:pPr>
      <w:r>
        <w:t> </w:t>
      </w:r>
    </w:p>
    <w:p w:rsidR="00FD7106" w:rsidRPr="006D6C1E" w:rsidRDefault="00FD7106" w:rsidP="004B67C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t xml:space="preserve">В рамках реализации Программы предусмотрена разработка муниципальных правовых актов, направленных на исполнение мероприятий Программы, указанных в </w:t>
      </w:r>
      <w:hyperlink w:anchor="sub_30" w:history="1">
        <w:r w:rsidRPr="006D6C1E">
          <w:rPr>
            <w:rStyle w:val="ad"/>
            <w:rFonts w:ascii="Times New Roman" w:hAnsi="Times New Roman"/>
            <w:color w:val="auto"/>
            <w:sz w:val="28"/>
            <w:szCs w:val="28"/>
          </w:rPr>
          <w:t xml:space="preserve">таблице </w:t>
        </w:r>
        <w:r w:rsidR="00072618" w:rsidRPr="006D6C1E">
          <w:rPr>
            <w:rStyle w:val="ad"/>
            <w:rFonts w:ascii="Times New Roman" w:hAnsi="Times New Roman"/>
            <w:color w:val="auto"/>
            <w:sz w:val="28"/>
            <w:szCs w:val="28"/>
          </w:rPr>
          <w:t>№</w:t>
        </w:r>
        <w:r w:rsidRPr="006D6C1E">
          <w:rPr>
            <w:rStyle w:val="ad"/>
            <w:rFonts w:ascii="Times New Roman" w:hAnsi="Times New Roman"/>
            <w:color w:val="auto"/>
            <w:sz w:val="28"/>
            <w:szCs w:val="28"/>
          </w:rPr>
          <w:t> </w:t>
        </w:r>
      </w:hyperlink>
      <w:r w:rsidR="008C231B">
        <w:rPr>
          <w:rStyle w:val="ad"/>
          <w:rFonts w:ascii="Times New Roman" w:hAnsi="Times New Roman"/>
          <w:color w:val="auto"/>
          <w:sz w:val="28"/>
          <w:szCs w:val="28"/>
        </w:rPr>
        <w:t>3</w:t>
      </w:r>
      <w:r w:rsidRPr="006D6C1E">
        <w:rPr>
          <w:rFonts w:ascii="Times New Roman" w:hAnsi="Times New Roman" w:cs="Times New Roman"/>
          <w:sz w:val="28"/>
          <w:szCs w:val="28"/>
        </w:rPr>
        <w:t>.</w:t>
      </w:r>
    </w:p>
    <w:p w:rsidR="00AD73C1" w:rsidRDefault="00AD73C1" w:rsidP="004B67CC">
      <w:pPr>
        <w:spacing w:after="0" w:line="240" w:lineRule="auto"/>
        <w:ind w:firstLine="698"/>
        <w:jc w:val="right"/>
        <w:rPr>
          <w:rStyle w:val="ab"/>
          <w:rFonts w:ascii="Times New Roman" w:hAnsi="Times New Roman" w:cs="Times New Roman"/>
          <w:b w:val="0"/>
          <w:bCs/>
          <w:color w:val="auto"/>
          <w:sz w:val="28"/>
          <w:szCs w:val="28"/>
        </w:rPr>
        <w:sectPr w:rsidR="00AD73C1" w:rsidSect="00AD73C1">
          <w:pgSz w:w="11900" w:h="16800"/>
          <w:pgMar w:top="1134" w:right="1134" w:bottom="1134" w:left="1701" w:header="720" w:footer="720" w:gutter="0"/>
          <w:cols w:space="720"/>
          <w:noEndnote/>
          <w:titlePg/>
          <w:docGrid w:linePitch="326"/>
        </w:sectPr>
      </w:pPr>
      <w:bookmarkStart w:id="7" w:name="sub_30"/>
    </w:p>
    <w:p w:rsidR="00FD7106" w:rsidRPr="00F278DE" w:rsidRDefault="00FD7106" w:rsidP="004B67CC">
      <w:pPr>
        <w:spacing w:after="0" w:line="240" w:lineRule="auto"/>
        <w:ind w:firstLine="698"/>
        <w:jc w:val="right"/>
        <w:rPr>
          <w:rFonts w:ascii="Times New Roman" w:hAnsi="Times New Roman" w:cs="Times New Roman"/>
          <w:sz w:val="28"/>
          <w:szCs w:val="28"/>
        </w:rPr>
      </w:pPr>
      <w:r w:rsidRPr="00F278DE">
        <w:rPr>
          <w:rStyle w:val="ab"/>
          <w:rFonts w:ascii="Times New Roman" w:hAnsi="Times New Roman" w:cs="Times New Roman"/>
          <w:b w:val="0"/>
          <w:bCs/>
          <w:color w:val="auto"/>
          <w:sz w:val="28"/>
          <w:szCs w:val="28"/>
        </w:rPr>
        <w:lastRenderedPageBreak/>
        <w:t xml:space="preserve">Таблица </w:t>
      </w:r>
      <w:r w:rsidR="006D6C1E" w:rsidRPr="00F278DE">
        <w:rPr>
          <w:rStyle w:val="ab"/>
          <w:rFonts w:ascii="Times New Roman" w:hAnsi="Times New Roman" w:cs="Times New Roman"/>
          <w:b w:val="0"/>
          <w:bCs/>
          <w:color w:val="auto"/>
          <w:sz w:val="28"/>
          <w:szCs w:val="28"/>
        </w:rPr>
        <w:t>№</w:t>
      </w:r>
      <w:r w:rsidRPr="00F278DE">
        <w:rPr>
          <w:rStyle w:val="ab"/>
          <w:rFonts w:ascii="Times New Roman" w:hAnsi="Times New Roman" w:cs="Times New Roman"/>
          <w:b w:val="0"/>
          <w:bCs/>
          <w:color w:val="auto"/>
          <w:sz w:val="28"/>
          <w:szCs w:val="28"/>
        </w:rPr>
        <w:t> </w:t>
      </w:r>
      <w:r w:rsidR="008C231B">
        <w:rPr>
          <w:rStyle w:val="ab"/>
          <w:rFonts w:ascii="Times New Roman" w:hAnsi="Times New Roman" w:cs="Times New Roman"/>
          <w:b w:val="0"/>
          <w:bCs/>
          <w:color w:val="auto"/>
          <w:sz w:val="28"/>
          <w:szCs w:val="28"/>
        </w:rPr>
        <w:t>3</w:t>
      </w:r>
    </w:p>
    <w:bookmarkEnd w:id="7"/>
    <w:p w:rsidR="00FD7106" w:rsidRDefault="00FD7106" w:rsidP="004B67CC">
      <w:pPr>
        <w:pStyle w:val="1"/>
        <w:spacing w:before="0" w:after="0"/>
        <w:rPr>
          <w:rFonts w:ascii="Times New Roman" w:hAnsi="Times New Roman" w:cs="Times New Roman"/>
          <w:b w:val="0"/>
          <w:color w:val="auto"/>
          <w:sz w:val="28"/>
          <w:szCs w:val="28"/>
        </w:rPr>
      </w:pPr>
      <w:r w:rsidRPr="00F278DE">
        <w:rPr>
          <w:rFonts w:ascii="Times New Roman" w:hAnsi="Times New Roman" w:cs="Times New Roman"/>
          <w:b w:val="0"/>
          <w:color w:val="auto"/>
          <w:sz w:val="28"/>
          <w:szCs w:val="28"/>
        </w:rPr>
        <w:t xml:space="preserve">Сведения </w:t>
      </w:r>
      <w:r w:rsidRPr="00F278DE">
        <w:rPr>
          <w:rFonts w:ascii="Times New Roman" w:hAnsi="Times New Roman" w:cs="Times New Roman"/>
          <w:b w:val="0"/>
          <w:color w:val="auto"/>
          <w:sz w:val="28"/>
          <w:szCs w:val="28"/>
        </w:rPr>
        <w:br/>
        <w:t>об основных мерах правового регулирования в сфере реализации муниципальной программы</w:t>
      </w:r>
    </w:p>
    <w:p w:rsidR="00F278DE" w:rsidRPr="00F278DE" w:rsidRDefault="00F278DE" w:rsidP="004B67CC">
      <w:pPr>
        <w:spacing w:after="0" w:line="240" w:lineRule="auto"/>
        <w:rPr>
          <w:lang w:eastAsia="ru-RU"/>
        </w:rPr>
      </w:pPr>
    </w:p>
    <w:tbl>
      <w:tblPr>
        <w:tblW w:w="14265"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1285"/>
        <w:gridCol w:w="3827"/>
        <w:gridCol w:w="2127"/>
        <w:gridCol w:w="1588"/>
        <w:gridCol w:w="1588"/>
        <w:gridCol w:w="1588"/>
        <w:gridCol w:w="1588"/>
      </w:tblGrid>
      <w:tr w:rsidR="00F278DE" w:rsidRPr="006D6C1E" w:rsidTr="005D0D70">
        <w:tc>
          <w:tcPr>
            <w:tcW w:w="674" w:type="dxa"/>
            <w:tcBorders>
              <w:top w:val="single" w:sz="4" w:space="0" w:color="auto"/>
              <w:bottom w:val="single" w:sz="4" w:space="0" w:color="auto"/>
              <w:right w:val="single" w:sz="4" w:space="0" w:color="auto"/>
            </w:tcBorders>
            <w:vAlign w:val="center"/>
          </w:tcPr>
          <w:p w:rsidR="00C008F3" w:rsidRPr="006D6C1E" w:rsidRDefault="005F5BE5" w:rsidP="004B67CC">
            <w:pPr>
              <w:pStyle w:val="ae"/>
              <w:jc w:val="center"/>
              <w:rPr>
                <w:rFonts w:ascii="Times New Roman" w:hAnsi="Times New Roman" w:cs="Times New Roman"/>
                <w:sz w:val="18"/>
                <w:szCs w:val="18"/>
              </w:rPr>
            </w:pPr>
            <w:r>
              <w:rPr>
                <w:rFonts w:ascii="Times New Roman" w:hAnsi="Times New Roman" w:cs="Times New Roman"/>
                <w:sz w:val="18"/>
                <w:szCs w:val="18"/>
              </w:rPr>
              <w:t>№</w:t>
            </w:r>
            <w:r w:rsidR="00393643">
              <w:rPr>
                <w:rFonts w:ascii="Times New Roman" w:hAnsi="Times New Roman" w:cs="Times New Roman"/>
                <w:sz w:val="18"/>
                <w:szCs w:val="18"/>
              </w:rPr>
              <w:t xml:space="preserve"> </w:t>
            </w:r>
            <w:r w:rsidR="00C008F3" w:rsidRPr="006D6C1E">
              <w:rPr>
                <w:rFonts w:ascii="Times New Roman" w:hAnsi="Times New Roman" w:cs="Times New Roman"/>
                <w:sz w:val="18"/>
                <w:szCs w:val="18"/>
              </w:rPr>
              <w:t>п/п</w:t>
            </w:r>
          </w:p>
        </w:tc>
        <w:tc>
          <w:tcPr>
            <w:tcW w:w="1285" w:type="dxa"/>
            <w:tcBorders>
              <w:top w:val="single" w:sz="4" w:space="0" w:color="auto"/>
              <w:left w:val="single" w:sz="4" w:space="0" w:color="auto"/>
              <w:bottom w:val="single" w:sz="4" w:space="0" w:color="auto"/>
              <w:right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Наименование правового акта</w:t>
            </w:r>
          </w:p>
        </w:tc>
        <w:tc>
          <w:tcPr>
            <w:tcW w:w="3827" w:type="dxa"/>
            <w:tcBorders>
              <w:top w:val="single" w:sz="4" w:space="0" w:color="auto"/>
              <w:left w:val="single" w:sz="4" w:space="0" w:color="auto"/>
              <w:bottom w:val="single" w:sz="4" w:space="0" w:color="auto"/>
              <w:right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Основные положения правового акта в рамках муниципальной программы</w:t>
            </w:r>
          </w:p>
        </w:tc>
        <w:tc>
          <w:tcPr>
            <w:tcW w:w="2127" w:type="dxa"/>
            <w:tcBorders>
              <w:top w:val="single" w:sz="4" w:space="0" w:color="auto"/>
              <w:left w:val="single" w:sz="4" w:space="0" w:color="auto"/>
              <w:bottom w:val="single" w:sz="4" w:space="0" w:color="auto"/>
              <w:right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Ответственный за разработку правового акта</w:t>
            </w:r>
          </w:p>
        </w:tc>
        <w:tc>
          <w:tcPr>
            <w:tcW w:w="1588" w:type="dxa"/>
            <w:tcBorders>
              <w:top w:val="single" w:sz="4" w:space="0" w:color="auto"/>
              <w:left w:val="single" w:sz="4" w:space="0" w:color="auto"/>
              <w:bottom w:val="single" w:sz="4" w:space="0" w:color="auto"/>
              <w:right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Основания разработки правового акта</w:t>
            </w:r>
          </w:p>
        </w:tc>
        <w:tc>
          <w:tcPr>
            <w:tcW w:w="1588" w:type="dxa"/>
            <w:tcBorders>
              <w:top w:val="single" w:sz="4" w:space="0" w:color="auto"/>
              <w:left w:val="single" w:sz="4" w:space="0" w:color="auto"/>
              <w:bottom w:val="single" w:sz="4" w:space="0" w:color="auto"/>
              <w:right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Реквизиты документа</w:t>
            </w:r>
          </w:p>
        </w:tc>
        <w:tc>
          <w:tcPr>
            <w:tcW w:w="1588" w:type="dxa"/>
            <w:tcBorders>
              <w:top w:val="single" w:sz="4" w:space="0" w:color="auto"/>
              <w:left w:val="single" w:sz="4" w:space="0" w:color="auto"/>
              <w:bottom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Ожидаемый срок принятия правового акта</w:t>
            </w:r>
          </w:p>
        </w:tc>
        <w:tc>
          <w:tcPr>
            <w:tcW w:w="1588" w:type="dxa"/>
            <w:tcBorders>
              <w:top w:val="single" w:sz="4" w:space="0" w:color="auto"/>
              <w:left w:val="single" w:sz="4" w:space="0" w:color="auto"/>
              <w:bottom w:val="single" w:sz="4" w:space="0" w:color="auto"/>
            </w:tcBorders>
            <w:vAlign w:val="center"/>
          </w:tcPr>
          <w:p w:rsidR="00C008F3" w:rsidRPr="006D6C1E" w:rsidRDefault="00C008F3" w:rsidP="004B67CC">
            <w:pPr>
              <w:pStyle w:val="ae"/>
              <w:jc w:val="center"/>
              <w:rPr>
                <w:rFonts w:ascii="Times New Roman" w:hAnsi="Times New Roman" w:cs="Times New Roman"/>
                <w:sz w:val="18"/>
                <w:szCs w:val="18"/>
              </w:rPr>
            </w:pPr>
            <w:r w:rsidRPr="006D6C1E">
              <w:rPr>
                <w:rFonts w:ascii="Times New Roman" w:hAnsi="Times New Roman" w:cs="Times New Roman"/>
                <w:sz w:val="18"/>
                <w:szCs w:val="18"/>
              </w:rPr>
              <w:t>Связь с основным мероприятием</w:t>
            </w:r>
          </w:p>
        </w:tc>
      </w:tr>
      <w:tr w:rsidR="00F278DE" w:rsidRPr="006D6C1E" w:rsidTr="002E2599">
        <w:tc>
          <w:tcPr>
            <w:tcW w:w="674" w:type="dxa"/>
            <w:tcBorders>
              <w:top w:val="single" w:sz="4" w:space="0" w:color="auto"/>
              <w:bottom w:val="single" w:sz="4" w:space="0" w:color="auto"/>
              <w:right w:val="single" w:sz="4" w:space="0" w:color="auto"/>
            </w:tcBorders>
          </w:tcPr>
          <w:p w:rsidR="00C008F3" w:rsidRPr="006D6C1E" w:rsidRDefault="00C008F3" w:rsidP="004B67CC">
            <w:pPr>
              <w:pStyle w:val="ae"/>
              <w:jc w:val="center"/>
              <w:rPr>
                <w:rFonts w:ascii="Times New Roman" w:hAnsi="Times New Roman" w:cs="Times New Roman"/>
              </w:rPr>
            </w:pPr>
            <w:r w:rsidRPr="006D6C1E">
              <w:rPr>
                <w:rFonts w:ascii="Times New Roman" w:hAnsi="Times New Roman" w:cs="Times New Roman"/>
              </w:rPr>
              <w:t>1</w:t>
            </w:r>
          </w:p>
        </w:tc>
        <w:tc>
          <w:tcPr>
            <w:tcW w:w="1285" w:type="dxa"/>
            <w:tcBorders>
              <w:top w:val="single" w:sz="4" w:space="0" w:color="auto"/>
              <w:left w:val="single" w:sz="4" w:space="0" w:color="auto"/>
              <w:bottom w:val="single" w:sz="4" w:space="0" w:color="auto"/>
              <w:right w:val="single" w:sz="4" w:space="0" w:color="auto"/>
            </w:tcBorders>
          </w:tcPr>
          <w:p w:rsidR="00C008F3" w:rsidRPr="006D6C1E" w:rsidRDefault="00C008F3" w:rsidP="004B67CC">
            <w:pPr>
              <w:pStyle w:val="ac"/>
              <w:rPr>
                <w:rFonts w:ascii="Times New Roman" w:hAnsi="Times New Roman" w:cs="Times New Roman"/>
              </w:rPr>
            </w:pPr>
            <w:r w:rsidRPr="006D6C1E">
              <w:rPr>
                <w:rFonts w:ascii="Times New Roman" w:hAnsi="Times New Roman" w:cs="Times New Roman"/>
              </w:rPr>
              <w:t>Постановление</w:t>
            </w:r>
            <w:r w:rsidR="0040779E">
              <w:rPr>
                <w:rFonts w:ascii="Times New Roman" w:hAnsi="Times New Roman" w:cs="Times New Roman"/>
              </w:rPr>
              <w:t xml:space="preserve"> Администрации муниципального образования «Город Майкоп»</w:t>
            </w:r>
          </w:p>
        </w:tc>
        <w:tc>
          <w:tcPr>
            <w:tcW w:w="3827" w:type="dxa"/>
            <w:tcBorders>
              <w:top w:val="single" w:sz="4" w:space="0" w:color="auto"/>
              <w:left w:val="single" w:sz="4" w:space="0" w:color="auto"/>
              <w:bottom w:val="single" w:sz="4" w:space="0" w:color="auto"/>
              <w:right w:val="single" w:sz="4" w:space="0" w:color="auto"/>
            </w:tcBorders>
          </w:tcPr>
          <w:p w:rsidR="00C008F3" w:rsidRPr="006D6C1E" w:rsidRDefault="00C008F3" w:rsidP="004B67CC">
            <w:pPr>
              <w:pStyle w:val="ac"/>
              <w:rPr>
                <w:rFonts w:ascii="Times New Roman" w:hAnsi="Times New Roman" w:cs="Times New Roman"/>
              </w:rPr>
            </w:pPr>
            <w:r w:rsidRPr="006D6C1E">
              <w:rPr>
                <w:rFonts w:ascii="Times New Roman" w:hAnsi="Times New Roman" w:cs="Times New Roman"/>
              </w:rPr>
              <w:t xml:space="preserve">Об утверждении Положения </w:t>
            </w:r>
            <w:r w:rsidR="00A97F4E">
              <w:rPr>
                <w:rFonts w:ascii="Times New Roman" w:hAnsi="Times New Roman" w:cs="Times New Roman"/>
              </w:rPr>
              <w:t xml:space="preserve">о порядке </w:t>
            </w:r>
            <w:r w:rsidRPr="006D6C1E">
              <w:rPr>
                <w:rFonts w:ascii="Times New Roman" w:hAnsi="Times New Roman" w:cs="Times New Roman"/>
              </w:rPr>
              <w:t xml:space="preserve">предоставления субсидий гражданам, ведущим мелкооптовое сельскохозяйственное производство по основным направлениям сельскохозяйственной деятельности на территории муниципального образования </w:t>
            </w:r>
            <w:r w:rsidR="00D35299">
              <w:rPr>
                <w:rFonts w:ascii="Times New Roman" w:hAnsi="Times New Roman" w:cs="Times New Roman"/>
              </w:rPr>
              <w:t>«</w:t>
            </w:r>
            <w:r w:rsidRPr="006D6C1E">
              <w:rPr>
                <w:rFonts w:ascii="Times New Roman" w:hAnsi="Times New Roman" w:cs="Times New Roman"/>
              </w:rPr>
              <w:t>Город Майкоп</w:t>
            </w:r>
            <w:r w:rsidR="00D35299">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rsidR="00C008F3" w:rsidRPr="006D6C1E" w:rsidRDefault="00C008F3" w:rsidP="004B67CC">
            <w:pPr>
              <w:pStyle w:val="ae"/>
              <w:jc w:val="center"/>
              <w:rPr>
                <w:rFonts w:ascii="Times New Roman" w:hAnsi="Times New Roman" w:cs="Times New Roman"/>
              </w:rPr>
            </w:pPr>
            <w:r w:rsidRPr="006D6C1E">
              <w:rPr>
                <w:rFonts w:ascii="Times New Roman" w:hAnsi="Times New Roman" w:cs="Times New Roman"/>
              </w:rPr>
              <w:t>Управление сельского хозяйства</w:t>
            </w:r>
          </w:p>
        </w:tc>
        <w:tc>
          <w:tcPr>
            <w:tcW w:w="1588" w:type="dxa"/>
            <w:tcBorders>
              <w:top w:val="single" w:sz="4" w:space="0" w:color="auto"/>
              <w:left w:val="single" w:sz="4" w:space="0" w:color="auto"/>
              <w:bottom w:val="single" w:sz="4" w:space="0" w:color="auto"/>
              <w:right w:val="single" w:sz="4" w:space="0" w:color="auto"/>
            </w:tcBorders>
          </w:tcPr>
          <w:p w:rsidR="00ED7A52" w:rsidRPr="00ED7A52" w:rsidRDefault="00ED7A52" w:rsidP="004B67C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D7A52">
              <w:rPr>
                <w:rFonts w:ascii="Arial" w:eastAsiaTheme="minorEastAsia" w:hAnsi="Arial" w:cs="Arial"/>
                <w:sz w:val="24"/>
                <w:szCs w:val="24"/>
                <w:lang w:eastAsia="ru-RU"/>
              </w:rPr>
              <w:t>С</w:t>
            </w:r>
            <w:hyperlink r:id="rId17" w:history="1">
              <w:r w:rsidRPr="00ED7A52">
                <w:rPr>
                  <w:rFonts w:ascii="Times New Roman" w:eastAsiaTheme="minorEastAsia" w:hAnsi="Times New Roman" w:cs="Times New Roman"/>
                  <w:sz w:val="24"/>
                  <w:szCs w:val="24"/>
                  <w:lang w:eastAsia="ru-RU"/>
                </w:rPr>
                <w:t>татья 78</w:t>
              </w:r>
            </w:hyperlink>
            <w:r w:rsidRPr="00ED7A52">
              <w:rPr>
                <w:rFonts w:ascii="Arial" w:eastAsiaTheme="minorEastAsia" w:hAnsi="Arial" w:cs="Arial"/>
                <w:sz w:val="24"/>
                <w:szCs w:val="24"/>
                <w:lang w:eastAsia="ru-RU"/>
              </w:rPr>
              <w:t xml:space="preserve"> </w:t>
            </w:r>
            <w:r w:rsidRPr="00ED7A52">
              <w:rPr>
                <w:rFonts w:ascii="Times New Roman" w:eastAsiaTheme="minorEastAsia" w:hAnsi="Times New Roman" w:cs="Times New Roman"/>
                <w:sz w:val="24"/>
                <w:szCs w:val="24"/>
                <w:lang w:eastAsia="ru-RU"/>
              </w:rPr>
              <w:t>Бюджетного кодекса Российской Федерации,</w:t>
            </w:r>
          </w:p>
          <w:p w:rsidR="005D0D70" w:rsidRPr="005D0D70" w:rsidRDefault="00363759" w:rsidP="004B67CC">
            <w:pPr>
              <w:spacing w:after="0" w:line="240" w:lineRule="auto"/>
              <w:rPr>
                <w:sz w:val="24"/>
                <w:szCs w:val="24"/>
                <w:lang w:eastAsia="ru-RU"/>
              </w:rPr>
            </w:pPr>
            <w:hyperlink r:id="rId18" w:history="1">
              <w:r w:rsidR="00ED7A52" w:rsidRPr="00ED7A52">
                <w:rPr>
                  <w:rFonts w:ascii="Times New Roman" w:eastAsiaTheme="minorEastAsia" w:hAnsi="Times New Roman" w:cs="Times New Roman"/>
                  <w:sz w:val="24"/>
                  <w:szCs w:val="24"/>
                  <w:lang w:eastAsia="ru-RU"/>
                </w:rPr>
                <w:t>пункт 33 части 1 статьи 16</w:t>
              </w:r>
            </w:hyperlink>
            <w:r w:rsidR="00ED7A52" w:rsidRPr="00ED7A52">
              <w:rPr>
                <w:rFonts w:ascii="Arial" w:eastAsiaTheme="minorEastAsia" w:hAnsi="Arial" w:cs="Arial"/>
                <w:sz w:val="24"/>
                <w:szCs w:val="24"/>
                <w:lang w:eastAsia="ru-RU"/>
              </w:rPr>
              <w:t xml:space="preserve"> </w:t>
            </w:r>
            <w:r w:rsidR="00ED7A52" w:rsidRPr="00ED7A52">
              <w:rPr>
                <w:rFonts w:ascii="Times New Roman" w:eastAsiaTheme="minorEastAsia" w:hAnsi="Times New Roman" w:cs="Times New Roman"/>
                <w:sz w:val="24"/>
                <w:szCs w:val="24"/>
                <w:lang w:eastAsia="ru-RU"/>
              </w:rPr>
              <w:t>Федерального закона «Об общих принципах организации местного самоуправления в Российской Федерации»</w:t>
            </w:r>
          </w:p>
        </w:tc>
        <w:tc>
          <w:tcPr>
            <w:tcW w:w="1588" w:type="dxa"/>
            <w:tcBorders>
              <w:top w:val="single" w:sz="4" w:space="0" w:color="auto"/>
              <w:left w:val="single" w:sz="4" w:space="0" w:color="auto"/>
              <w:bottom w:val="single" w:sz="4" w:space="0" w:color="auto"/>
              <w:right w:val="single" w:sz="4" w:space="0" w:color="auto"/>
            </w:tcBorders>
          </w:tcPr>
          <w:p w:rsidR="00ED7A52" w:rsidRDefault="00ED7A52" w:rsidP="004B67CC">
            <w:pPr>
              <w:pStyle w:val="ae"/>
              <w:jc w:val="left"/>
              <w:rPr>
                <w:rFonts w:ascii="Times New Roman" w:hAnsi="Times New Roman" w:cs="Times New Roman"/>
              </w:rPr>
            </w:pPr>
            <w:r w:rsidRPr="005D0D70">
              <w:rPr>
                <w:rFonts w:ascii="Times New Roman" w:hAnsi="Times New Roman" w:cs="Times New Roman"/>
              </w:rPr>
              <w:t>Бюджетн</w:t>
            </w:r>
            <w:r>
              <w:rPr>
                <w:rFonts w:ascii="Times New Roman" w:hAnsi="Times New Roman" w:cs="Times New Roman"/>
              </w:rPr>
              <w:t>ый</w:t>
            </w:r>
            <w:r w:rsidR="0040779E">
              <w:rPr>
                <w:rFonts w:ascii="Times New Roman" w:hAnsi="Times New Roman" w:cs="Times New Roman"/>
              </w:rPr>
              <w:t xml:space="preserve"> кодекс</w:t>
            </w:r>
            <w:r w:rsidRPr="005D0D70">
              <w:rPr>
                <w:rFonts w:ascii="Times New Roman" w:hAnsi="Times New Roman" w:cs="Times New Roman"/>
              </w:rPr>
              <w:t xml:space="preserve"> Российской Федерации</w:t>
            </w:r>
            <w:r w:rsidRPr="000474BB">
              <w:rPr>
                <w:rFonts w:ascii="Times New Roman" w:hAnsi="Times New Roman" w:cs="Times New Roman"/>
              </w:rPr>
              <w:t xml:space="preserve"> от 31 июля 1998 г. </w:t>
            </w:r>
            <w:r w:rsidR="007E6B38">
              <w:rPr>
                <w:rFonts w:ascii="Times New Roman" w:hAnsi="Times New Roman" w:cs="Times New Roman"/>
              </w:rPr>
              <w:t>№</w:t>
            </w:r>
            <w:r w:rsidRPr="000474BB">
              <w:rPr>
                <w:rFonts w:ascii="Times New Roman" w:hAnsi="Times New Roman" w:cs="Times New Roman"/>
              </w:rPr>
              <w:t xml:space="preserve"> 145-ФЗ</w:t>
            </w:r>
            <w:r>
              <w:rPr>
                <w:rFonts w:ascii="Times New Roman" w:hAnsi="Times New Roman" w:cs="Times New Roman"/>
              </w:rPr>
              <w:t>,</w:t>
            </w:r>
          </w:p>
          <w:p w:rsidR="00C008F3" w:rsidRPr="00D35299" w:rsidRDefault="0040779E" w:rsidP="00D6197B">
            <w:pPr>
              <w:pStyle w:val="ae"/>
              <w:rPr>
                <w:rFonts w:ascii="Times New Roman" w:hAnsi="Times New Roman" w:cs="Times New Roman"/>
              </w:rPr>
            </w:pPr>
            <w:r>
              <w:rPr>
                <w:rFonts w:ascii="Times New Roman" w:hAnsi="Times New Roman" w:cs="Times New Roman"/>
              </w:rPr>
              <w:t>Федеральный закон</w:t>
            </w:r>
            <w:r w:rsidR="00ED7A52" w:rsidRPr="00D35299">
              <w:rPr>
                <w:rFonts w:ascii="Times New Roman" w:hAnsi="Times New Roman" w:cs="Times New Roman"/>
              </w:rPr>
              <w:t xml:space="preserve"> от 6 октября 2003 </w:t>
            </w:r>
            <w:r w:rsidR="00ED7A52">
              <w:rPr>
                <w:rFonts w:ascii="Times New Roman" w:hAnsi="Times New Roman" w:cs="Times New Roman"/>
              </w:rPr>
              <w:t>№</w:t>
            </w:r>
            <w:r w:rsidR="00ED7A52" w:rsidRPr="00D35299">
              <w:rPr>
                <w:rFonts w:ascii="Times New Roman" w:hAnsi="Times New Roman" w:cs="Times New Roman"/>
              </w:rPr>
              <w:t> 131-ФЗ</w:t>
            </w:r>
            <w:r w:rsidR="00D6197B">
              <w:rPr>
                <w:rFonts w:ascii="Times New Roman" w:hAnsi="Times New Roman" w:cs="Times New Roman"/>
              </w:rPr>
              <w:t xml:space="preserve"> «Об принципах организации местного самоуправления в Российской Федерации»</w:t>
            </w:r>
          </w:p>
        </w:tc>
        <w:tc>
          <w:tcPr>
            <w:tcW w:w="1588" w:type="dxa"/>
            <w:tcBorders>
              <w:top w:val="single" w:sz="4" w:space="0" w:color="auto"/>
              <w:left w:val="single" w:sz="4" w:space="0" w:color="auto"/>
              <w:bottom w:val="single" w:sz="4" w:space="0" w:color="auto"/>
            </w:tcBorders>
          </w:tcPr>
          <w:p w:rsidR="00C008F3" w:rsidRPr="006D6C1E" w:rsidRDefault="00C008F3" w:rsidP="004B67CC">
            <w:pPr>
              <w:pStyle w:val="ae"/>
              <w:jc w:val="center"/>
              <w:rPr>
                <w:rFonts w:ascii="Times New Roman" w:hAnsi="Times New Roman" w:cs="Times New Roman"/>
              </w:rPr>
            </w:pPr>
            <w:r w:rsidRPr="006D6C1E">
              <w:rPr>
                <w:rFonts w:ascii="Times New Roman" w:hAnsi="Times New Roman" w:cs="Times New Roman"/>
              </w:rPr>
              <w:t>В течение трех месяцев после утверждения Программы</w:t>
            </w:r>
          </w:p>
        </w:tc>
        <w:tc>
          <w:tcPr>
            <w:tcW w:w="1588" w:type="dxa"/>
            <w:tcBorders>
              <w:top w:val="single" w:sz="4" w:space="0" w:color="auto"/>
              <w:left w:val="single" w:sz="4" w:space="0" w:color="auto"/>
              <w:bottom w:val="single" w:sz="4" w:space="0" w:color="auto"/>
            </w:tcBorders>
          </w:tcPr>
          <w:p w:rsidR="00C008F3" w:rsidRPr="006D6C1E" w:rsidRDefault="00535A14" w:rsidP="004B67CC">
            <w:pPr>
              <w:pStyle w:val="ae"/>
              <w:jc w:val="center"/>
              <w:rPr>
                <w:rFonts w:ascii="Times New Roman" w:hAnsi="Times New Roman" w:cs="Times New Roman"/>
              </w:rPr>
            </w:pPr>
            <w:r>
              <w:rPr>
                <w:rFonts w:ascii="Times New Roman" w:hAnsi="Times New Roman" w:cs="Times New Roman"/>
              </w:rPr>
              <w:t>Основное мероприятие № 1</w:t>
            </w:r>
          </w:p>
        </w:tc>
      </w:tr>
    </w:tbl>
    <w:p w:rsidR="00C008F3" w:rsidRPr="006D6C1E" w:rsidRDefault="00C008F3" w:rsidP="004B67CC">
      <w:pPr>
        <w:spacing w:after="0" w:line="240" w:lineRule="auto"/>
        <w:rPr>
          <w:lang w:eastAsia="ru-RU"/>
        </w:rPr>
        <w:sectPr w:rsidR="00C008F3" w:rsidRPr="006D6C1E" w:rsidSect="00C008F3">
          <w:pgSz w:w="16800" w:h="11900" w:orient="landscape"/>
          <w:pgMar w:top="1701" w:right="1134" w:bottom="1134" w:left="1134" w:header="720" w:footer="720" w:gutter="0"/>
          <w:cols w:space="720"/>
          <w:noEndnote/>
          <w:titlePg/>
          <w:docGrid w:linePitch="326"/>
        </w:sectPr>
      </w:pPr>
    </w:p>
    <w:p w:rsidR="00C008F3" w:rsidRPr="006D6C1E" w:rsidRDefault="00C008F3" w:rsidP="004B67CC">
      <w:pPr>
        <w:spacing w:after="0" w:line="240" w:lineRule="auto"/>
        <w:jc w:val="center"/>
        <w:rPr>
          <w:lang w:eastAsia="ru-RU"/>
        </w:rPr>
      </w:pPr>
      <w:r w:rsidRPr="006D6C1E">
        <w:rPr>
          <w:rFonts w:ascii="Times New Roman" w:eastAsia="Times New Roman" w:hAnsi="Times New Roman" w:cs="Times New Roman"/>
          <w:bCs/>
          <w:i/>
          <w:sz w:val="28"/>
          <w:szCs w:val="28"/>
          <w:lang w:eastAsia="ru-RU"/>
        </w:rPr>
        <w:lastRenderedPageBreak/>
        <w:t>5. Ресурсное обеспечение муниципальной программы</w:t>
      </w:r>
    </w:p>
    <w:p w:rsidR="00320088" w:rsidRPr="00320088" w:rsidRDefault="00320088" w:rsidP="00320088">
      <w:pPr>
        <w:pStyle w:val="ac"/>
        <w:rPr>
          <w:rFonts w:ascii="Times New Roman" w:hAnsi="Times New Roman" w:cs="Times New Roman"/>
          <w:sz w:val="28"/>
          <w:szCs w:val="28"/>
        </w:rPr>
      </w:pPr>
      <w:r w:rsidRPr="00320088">
        <w:rPr>
          <w:rFonts w:ascii="Times New Roman" w:hAnsi="Times New Roman" w:cs="Times New Roman"/>
          <w:sz w:val="28"/>
          <w:szCs w:val="28"/>
        </w:rPr>
        <w:t>Общий объем финансирования Программы составляет:</w:t>
      </w:r>
    </w:p>
    <w:p w:rsidR="00320088" w:rsidRPr="00320088" w:rsidRDefault="00320088" w:rsidP="00320088">
      <w:pPr>
        <w:pStyle w:val="ac"/>
        <w:rPr>
          <w:rFonts w:ascii="Times New Roman" w:hAnsi="Times New Roman" w:cs="Times New Roman"/>
          <w:sz w:val="28"/>
          <w:szCs w:val="28"/>
        </w:rPr>
      </w:pPr>
      <w:r w:rsidRPr="00320088">
        <w:rPr>
          <w:rFonts w:ascii="Times New Roman" w:hAnsi="Times New Roman" w:cs="Times New Roman"/>
          <w:sz w:val="28"/>
          <w:szCs w:val="28"/>
        </w:rPr>
        <w:t>452</w:t>
      </w:r>
      <w:r w:rsidR="002E6774">
        <w:rPr>
          <w:rFonts w:ascii="Times New Roman" w:hAnsi="Times New Roman" w:cs="Times New Roman"/>
          <w:sz w:val="28"/>
          <w:szCs w:val="28"/>
        </w:rPr>
        <w:t>82</w:t>
      </w:r>
      <w:r w:rsidRPr="00320088">
        <w:rPr>
          <w:rFonts w:ascii="Times New Roman" w:hAnsi="Times New Roman" w:cs="Times New Roman"/>
          <w:sz w:val="28"/>
          <w:szCs w:val="28"/>
        </w:rPr>
        <w:t>,</w:t>
      </w:r>
      <w:r w:rsidR="00E361B4">
        <w:rPr>
          <w:rFonts w:ascii="Times New Roman" w:hAnsi="Times New Roman" w:cs="Times New Roman"/>
          <w:sz w:val="28"/>
          <w:szCs w:val="28"/>
        </w:rPr>
        <w:t>7</w:t>
      </w:r>
      <w:r w:rsidRPr="00320088">
        <w:rPr>
          <w:rFonts w:ascii="Times New Roman" w:hAnsi="Times New Roman" w:cs="Times New Roman"/>
          <w:sz w:val="28"/>
          <w:szCs w:val="28"/>
        </w:rPr>
        <w:t xml:space="preserve"> тыс. рублей, в том числе по годам:</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2018 год – 8386,0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2019 год – 90</w:t>
      </w:r>
      <w:r w:rsidR="002E6774">
        <w:rPr>
          <w:rFonts w:ascii="Times New Roman" w:hAnsi="Times New Roman" w:cs="Times New Roman"/>
          <w:sz w:val="28"/>
          <w:szCs w:val="28"/>
        </w:rPr>
        <w:t>28</w:t>
      </w:r>
      <w:r w:rsidRPr="00320088">
        <w:rPr>
          <w:rFonts w:ascii="Times New Roman" w:hAnsi="Times New Roman" w:cs="Times New Roman"/>
          <w:sz w:val="28"/>
          <w:szCs w:val="28"/>
        </w:rPr>
        <w:t>,1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2020 год – 9164,</w:t>
      </w:r>
      <w:r w:rsidR="00E361B4">
        <w:rPr>
          <w:rFonts w:ascii="Times New Roman" w:hAnsi="Times New Roman" w:cs="Times New Roman"/>
          <w:sz w:val="28"/>
          <w:szCs w:val="28"/>
        </w:rPr>
        <w:t>2</w:t>
      </w:r>
      <w:r w:rsidRPr="00320088">
        <w:rPr>
          <w:rFonts w:ascii="Times New Roman" w:hAnsi="Times New Roman" w:cs="Times New Roman"/>
          <w:sz w:val="28"/>
          <w:szCs w:val="28"/>
        </w:rPr>
        <w:t xml:space="preserve">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2021 год – 9282,1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2022 год – 942</w:t>
      </w:r>
      <w:r w:rsidR="00E361B4">
        <w:rPr>
          <w:rFonts w:ascii="Times New Roman" w:hAnsi="Times New Roman" w:cs="Times New Roman"/>
          <w:sz w:val="28"/>
          <w:szCs w:val="28"/>
        </w:rPr>
        <w:t>2</w:t>
      </w:r>
      <w:r w:rsidRPr="00320088">
        <w:rPr>
          <w:rFonts w:ascii="Times New Roman" w:hAnsi="Times New Roman" w:cs="Times New Roman"/>
          <w:sz w:val="28"/>
          <w:szCs w:val="28"/>
        </w:rPr>
        <w:t>,</w:t>
      </w:r>
      <w:r w:rsidR="00E361B4">
        <w:rPr>
          <w:rFonts w:ascii="Times New Roman" w:hAnsi="Times New Roman" w:cs="Times New Roman"/>
          <w:sz w:val="28"/>
          <w:szCs w:val="28"/>
        </w:rPr>
        <w:t>3</w:t>
      </w:r>
      <w:r w:rsidRPr="00320088">
        <w:rPr>
          <w:rFonts w:ascii="Times New Roman" w:hAnsi="Times New Roman" w:cs="Times New Roman"/>
          <w:sz w:val="28"/>
          <w:szCs w:val="28"/>
        </w:rPr>
        <w:t xml:space="preserve"> тыс. рублей, в том числе</w:t>
      </w:r>
    </w:p>
    <w:p w:rsidR="00320088" w:rsidRDefault="00320088" w:rsidP="00320088">
      <w:pPr>
        <w:pStyle w:val="ac"/>
        <w:rPr>
          <w:rFonts w:ascii="Times New Roman" w:hAnsi="Times New Roman" w:cs="Times New Roman"/>
          <w:sz w:val="28"/>
          <w:szCs w:val="28"/>
        </w:rPr>
      </w:pPr>
      <w:r w:rsidRPr="00320088">
        <w:rPr>
          <w:rFonts w:ascii="Times New Roman" w:hAnsi="Times New Roman" w:cs="Times New Roman"/>
          <w:sz w:val="28"/>
          <w:szCs w:val="28"/>
        </w:rPr>
        <w:t xml:space="preserve">- средств бюджета муниципального образования «Город Майкоп» </w:t>
      </w:r>
    </w:p>
    <w:p w:rsidR="00320088" w:rsidRPr="00320088" w:rsidRDefault="00320088" w:rsidP="00320088">
      <w:pPr>
        <w:pStyle w:val="ac"/>
        <w:rPr>
          <w:rFonts w:ascii="Times New Roman" w:hAnsi="Times New Roman" w:cs="Times New Roman"/>
          <w:sz w:val="28"/>
          <w:szCs w:val="28"/>
        </w:rPr>
      </w:pPr>
      <w:r w:rsidRPr="00320088">
        <w:rPr>
          <w:rFonts w:ascii="Times New Roman" w:hAnsi="Times New Roman" w:cs="Times New Roman"/>
          <w:sz w:val="28"/>
          <w:szCs w:val="28"/>
        </w:rPr>
        <w:t>252</w:t>
      </w:r>
      <w:r w:rsidR="002E6774">
        <w:rPr>
          <w:rFonts w:ascii="Times New Roman" w:hAnsi="Times New Roman" w:cs="Times New Roman"/>
          <w:sz w:val="28"/>
          <w:szCs w:val="28"/>
        </w:rPr>
        <w:t>82</w:t>
      </w:r>
      <w:r w:rsidRPr="00320088">
        <w:rPr>
          <w:rFonts w:ascii="Times New Roman" w:hAnsi="Times New Roman" w:cs="Times New Roman"/>
          <w:sz w:val="28"/>
          <w:szCs w:val="28"/>
        </w:rPr>
        <w:t>,</w:t>
      </w:r>
      <w:r w:rsidR="00E361B4">
        <w:rPr>
          <w:rFonts w:ascii="Times New Roman" w:hAnsi="Times New Roman" w:cs="Times New Roman"/>
          <w:sz w:val="28"/>
          <w:szCs w:val="28"/>
        </w:rPr>
        <w:t>7</w:t>
      </w:r>
      <w:r w:rsidRPr="00320088">
        <w:rPr>
          <w:rFonts w:ascii="Times New Roman" w:hAnsi="Times New Roman" w:cs="Times New Roman"/>
          <w:sz w:val="28"/>
          <w:szCs w:val="28"/>
        </w:rPr>
        <w:t xml:space="preserve"> тыс. рублей, в том числе по годам:</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2018 год – 4386,0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2019 год – 50</w:t>
      </w:r>
      <w:r w:rsidR="002E6774">
        <w:rPr>
          <w:rFonts w:ascii="Times New Roman" w:hAnsi="Times New Roman" w:cs="Times New Roman"/>
          <w:sz w:val="28"/>
          <w:szCs w:val="28"/>
        </w:rPr>
        <w:t>28</w:t>
      </w:r>
      <w:bookmarkStart w:id="8" w:name="_GoBack"/>
      <w:bookmarkEnd w:id="8"/>
      <w:r w:rsidRPr="00320088">
        <w:rPr>
          <w:rFonts w:ascii="Times New Roman" w:hAnsi="Times New Roman" w:cs="Times New Roman"/>
          <w:sz w:val="28"/>
          <w:szCs w:val="28"/>
        </w:rPr>
        <w:t>,1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2020 год – 5164,</w:t>
      </w:r>
      <w:r w:rsidR="00E361B4">
        <w:rPr>
          <w:rFonts w:ascii="Times New Roman" w:hAnsi="Times New Roman" w:cs="Times New Roman"/>
          <w:sz w:val="28"/>
          <w:szCs w:val="28"/>
        </w:rPr>
        <w:t>2</w:t>
      </w:r>
      <w:r w:rsidRPr="00320088">
        <w:rPr>
          <w:rFonts w:ascii="Times New Roman" w:hAnsi="Times New Roman" w:cs="Times New Roman"/>
          <w:sz w:val="28"/>
          <w:szCs w:val="28"/>
        </w:rPr>
        <w:t xml:space="preserve"> тыс. рублей;</w:t>
      </w:r>
    </w:p>
    <w:p w:rsidR="00320088" w:rsidRP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2021 год – 5282,1 тыс. рублей;</w:t>
      </w:r>
    </w:p>
    <w:p w:rsidR="00320088"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Pr="00320088">
        <w:rPr>
          <w:rFonts w:ascii="Times New Roman" w:hAnsi="Times New Roman" w:cs="Times New Roman"/>
          <w:sz w:val="28"/>
          <w:szCs w:val="28"/>
        </w:rPr>
        <w:t>2022 год – 542</w:t>
      </w:r>
      <w:r w:rsidR="00E361B4">
        <w:rPr>
          <w:rFonts w:ascii="Times New Roman" w:hAnsi="Times New Roman" w:cs="Times New Roman"/>
          <w:sz w:val="28"/>
          <w:szCs w:val="28"/>
        </w:rPr>
        <w:t>2</w:t>
      </w:r>
      <w:r w:rsidRPr="00320088">
        <w:rPr>
          <w:rFonts w:ascii="Times New Roman" w:hAnsi="Times New Roman" w:cs="Times New Roman"/>
          <w:sz w:val="28"/>
          <w:szCs w:val="28"/>
        </w:rPr>
        <w:t>,</w:t>
      </w:r>
      <w:r w:rsidR="00E361B4">
        <w:rPr>
          <w:rFonts w:ascii="Times New Roman" w:hAnsi="Times New Roman" w:cs="Times New Roman"/>
          <w:sz w:val="28"/>
          <w:szCs w:val="28"/>
        </w:rPr>
        <w:t>3</w:t>
      </w:r>
      <w:r w:rsidRPr="00320088">
        <w:rPr>
          <w:rFonts w:ascii="Times New Roman" w:hAnsi="Times New Roman" w:cs="Times New Roman"/>
          <w:sz w:val="28"/>
          <w:szCs w:val="28"/>
        </w:rPr>
        <w:t>тыс. рублей,</w:t>
      </w:r>
    </w:p>
    <w:p w:rsidR="00F34265" w:rsidRPr="00F34265" w:rsidRDefault="00320088" w:rsidP="00320088">
      <w:pPr>
        <w:pStyle w:val="ac"/>
        <w:rPr>
          <w:rFonts w:ascii="Times New Roman" w:hAnsi="Times New Roman" w:cs="Times New Roman"/>
          <w:sz w:val="28"/>
          <w:szCs w:val="28"/>
        </w:rPr>
      </w:pPr>
      <w:r>
        <w:rPr>
          <w:rFonts w:ascii="Times New Roman" w:hAnsi="Times New Roman" w:cs="Times New Roman"/>
          <w:sz w:val="28"/>
          <w:szCs w:val="28"/>
        </w:rPr>
        <w:t xml:space="preserve">- </w:t>
      </w:r>
      <w:r w:rsidR="00F34265" w:rsidRPr="00F34265">
        <w:rPr>
          <w:rFonts w:ascii="Times New Roman" w:hAnsi="Times New Roman" w:cs="Times New Roman"/>
          <w:sz w:val="28"/>
          <w:szCs w:val="28"/>
        </w:rPr>
        <w:t>внебюджетные источники:</w:t>
      </w:r>
    </w:p>
    <w:p w:rsidR="00F34265" w:rsidRPr="00F34265" w:rsidRDefault="00F34265" w:rsidP="00F34265">
      <w:pPr>
        <w:pStyle w:val="ac"/>
        <w:rPr>
          <w:rFonts w:ascii="Times New Roman" w:hAnsi="Times New Roman" w:cs="Times New Roman"/>
          <w:sz w:val="28"/>
          <w:szCs w:val="28"/>
        </w:rPr>
      </w:pPr>
      <w:r w:rsidRPr="00F34265">
        <w:rPr>
          <w:rFonts w:ascii="Times New Roman" w:hAnsi="Times New Roman" w:cs="Times New Roman"/>
          <w:sz w:val="28"/>
          <w:szCs w:val="28"/>
        </w:rPr>
        <w:t>Итого по программе из внебюджетных источников - 20000,0 тыс. рублей, в том числе по годам:</w:t>
      </w:r>
    </w:p>
    <w:p w:rsidR="00F34265" w:rsidRPr="00F34265" w:rsidRDefault="00F34265" w:rsidP="00F34265">
      <w:pPr>
        <w:pStyle w:val="ac"/>
        <w:rPr>
          <w:rFonts w:ascii="Times New Roman" w:hAnsi="Times New Roman" w:cs="Times New Roman"/>
          <w:sz w:val="28"/>
          <w:szCs w:val="28"/>
        </w:rPr>
      </w:pPr>
      <w:r>
        <w:rPr>
          <w:rFonts w:ascii="Times New Roman" w:hAnsi="Times New Roman" w:cs="Times New Roman"/>
          <w:sz w:val="28"/>
          <w:szCs w:val="28"/>
        </w:rPr>
        <w:t xml:space="preserve">   </w:t>
      </w:r>
      <w:r w:rsidRPr="00F34265">
        <w:rPr>
          <w:rFonts w:ascii="Times New Roman" w:hAnsi="Times New Roman" w:cs="Times New Roman"/>
          <w:sz w:val="28"/>
          <w:szCs w:val="28"/>
        </w:rPr>
        <w:t>2018 год - 4000,0 тыс. рублей;</w:t>
      </w:r>
    </w:p>
    <w:p w:rsidR="00F34265" w:rsidRPr="00F34265" w:rsidRDefault="00F34265" w:rsidP="00F34265">
      <w:pPr>
        <w:pStyle w:val="ac"/>
        <w:rPr>
          <w:rFonts w:ascii="Times New Roman" w:hAnsi="Times New Roman" w:cs="Times New Roman"/>
          <w:sz w:val="28"/>
          <w:szCs w:val="28"/>
        </w:rPr>
      </w:pPr>
      <w:r>
        <w:rPr>
          <w:rFonts w:ascii="Times New Roman" w:hAnsi="Times New Roman" w:cs="Times New Roman"/>
          <w:sz w:val="28"/>
          <w:szCs w:val="28"/>
        </w:rPr>
        <w:t xml:space="preserve">   </w:t>
      </w:r>
      <w:r w:rsidRPr="00F34265">
        <w:rPr>
          <w:rFonts w:ascii="Times New Roman" w:hAnsi="Times New Roman" w:cs="Times New Roman"/>
          <w:sz w:val="28"/>
          <w:szCs w:val="28"/>
        </w:rPr>
        <w:t>2019 год - 4000,0 тыс. рублей;</w:t>
      </w:r>
    </w:p>
    <w:p w:rsidR="00F34265" w:rsidRPr="00F34265" w:rsidRDefault="00F34265" w:rsidP="00F342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265">
        <w:rPr>
          <w:rFonts w:ascii="Times New Roman" w:hAnsi="Times New Roman" w:cs="Times New Roman"/>
          <w:sz w:val="28"/>
          <w:szCs w:val="28"/>
        </w:rPr>
        <w:t>2020 год - 4000,0 тыс. рублей;</w:t>
      </w:r>
    </w:p>
    <w:p w:rsidR="00F34265" w:rsidRPr="00F34265" w:rsidRDefault="00F34265" w:rsidP="00F342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4265">
        <w:rPr>
          <w:rFonts w:ascii="Times New Roman" w:hAnsi="Times New Roman" w:cs="Times New Roman"/>
          <w:sz w:val="28"/>
          <w:szCs w:val="28"/>
        </w:rPr>
        <w:t>2021 год - 4000,0 тыс. рублей;</w:t>
      </w:r>
    </w:p>
    <w:p w:rsidR="0000618E" w:rsidRPr="00F34265" w:rsidRDefault="00F34265" w:rsidP="00F342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265">
        <w:rPr>
          <w:rFonts w:ascii="Times New Roman" w:hAnsi="Times New Roman" w:cs="Times New Roman"/>
          <w:sz w:val="28"/>
          <w:szCs w:val="28"/>
        </w:rPr>
        <w:t>2022 год – 4000,0 тыс. рублей.</w:t>
      </w:r>
      <w:r w:rsidR="00552619" w:rsidRPr="00F34265">
        <w:rPr>
          <w:rFonts w:ascii="Times New Roman" w:hAnsi="Times New Roman" w:cs="Times New Roman"/>
          <w:sz w:val="28"/>
          <w:szCs w:val="28"/>
        </w:rPr>
        <w:t xml:space="preserve">         </w:t>
      </w:r>
    </w:p>
    <w:p w:rsidR="008D3592" w:rsidRPr="006D6C1E" w:rsidRDefault="008D3592" w:rsidP="004B67C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t xml:space="preserve">В рамках Программы планируется привлечение </w:t>
      </w:r>
      <w:r w:rsidR="00552619">
        <w:rPr>
          <w:rFonts w:ascii="Times New Roman" w:hAnsi="Times New Roman" w:cs="Times New Roman"/>
          <w:sz w:val="28"/>
          <w:szCs w:val="28"/>
        </w:rPr>
        <w:t>внебюджетных источников</w:t>
      </w:r>
      <w:r w:rsidR="00552619" w:rsidRPr="006D6C1E">
        <w:rPr>
          <w:rFonts w:ascii="Times New Roman" w:hAnsi="Times New Roman" w:cs="Times New Roman"/>
          <w:sz w:val="28"/>
          <w:szCs w:val="28"/>
        </w:rPr>
        <w:t xml:space="preserve"> </w:t>
      </w:r>
      <w:r w:rsidR="00837BA8">
        <w:rPr>
          <w:rFonts w:ascii="Times New Roman" w:hAnsi="Times New Roman" w:cs="Times New Roman"/>
          <w:sz w:val="28"/>
          <w:szCs w:val="28"/>
        </w:rPr>
        <w:t xml:space="preserve">в </w:t>
      </w:r>
      <w:r w:rsidR="00552619">
        <w:rPr>
          <w:rFonts w:ascii="Times New Roman" w:hAnsi="Times New Roman" w:cs="Times New Roman"/>
          <w:sz w:val="28"/>
          <w:szCs w:val="28"/>
        </w:rPr>
        <w:t xml:space="preserve">виде </w:t>
      </w:r>
      <w:r w:rsidRPr="006D6C1E">
        <w:rPr>
          <w:rFonts w:ascii="Times New Roman" w:hAnsi="Times New Roman" w:cs="Times New Roman"/>
          <w:sz w:val="28"/>
          <w:szCs w:val="28"/>
        </w:rPr>
        <w:t xml:space="preserve">средств граждан, ведущих мелкооптовое </w:t>
      </w:r>
      <w:r w:rsidR="00D54A70">
        <w:rPr>
          <w:rFonts w:ascii="Times New Roman" w:hAnsi="Times New Roman" w:cs="Times New Roman"/>
          <w:sz w:val="28"/>
          <w:szCs w:val="28"/>
        </w:rPr>
        <w:t xml:space="preserve">                                        </w:t>
      </w:r>
      <w:r w:rsidRPr="006D6C1E">
        <w:rPr>
          <w:rFonts w:ascii="Times New Roman" w:hAnsi="Times New Roman" w:cs="Times New Roman"/>
          <w:sz w:val="28"/>
          <w:szCs w:val="28"/>
        </w:rPr>
        <w:t>сельскохозяйственное производство по основным направлениям сельскохозяйственной деятельности на территории муниципального образования «Город Майкоп».</w:t>
      </w:r>
    </w:p>
    <w:p w:rsidR="006D6C1E" w:rsidRDefault="006D6C1E" w:rsidP="004B67CC">
      <w:pPr>
        <w:spacing w:after="0" w:line="240" w:lineRule="auto"/>
        <w:ind w:firstLine="709"/>
        <w:sectPr w:rsidR="006D6C1E" w:rsidSect="00D54A70">
          <w:pgSz w:w="11907" w:h="16840" w:code="9"/>
          <w:pgMar w:top="1134" w:right="1134" w:bottom="1134" w:left="1701" w:header="720" w:footer="720" w:gutter="0"/>
          <w:cols w:space="720"/>
          <w:noEndnote/>
          <w:docGrid w:linePitch="326"/>
        </w:sectPr>
      </w:pPr>
    </w:p>
    <w:p w:rsidR="008D3592" w:rsidRPr="00F278DE" w:rsidRDefault="008D3592" w:rsidP="004B67CC">
      <w:pPr>
        <w:spacing w:after="0" w:line="240" w:lineRule="auto"/>
        <w:ind w:firstLine="698"/>
        <w:jc w:val="right"/>
        <w:rPr>
          <w:rFonts w:ascii="Times New Roman" w:hAnsi="Times New Roman" w:cs="Times New Roman"/>
          <w:b/>
          <w:sz w:val="28"/>
          <w:szCs w:val="28"/>
        </w:rPr>
      </w:pPr>
      <w:bookmarkStart w:id="9" w:name="sub_40"/>
      <w:r w:rsidRPr="00F278DE">
        <w:rPr>
          <w:rStyle w:val="ab"/>
          <w:rFonts w:ascii="Times New Roman" w:hAnsi="Times New Roman" w:cs="Times New Roman"/>
          <w:b w:val="0"/>
          <w:bCs/>
          <w:color w:val="auto"/>
          <w:sz w:val="28"/>
          <w:szCs w:val="28"/>
        </w:rPr>
        <w:lastRenderedPageBreak/>
        <w:t>Таблица № </w:t>
      </w:r>
      <w:r w:rsidR="008C231B">
        <w:rPr>
          <w:rStyle w:val="ab"/>
          <w:rFonts w:ascii="Times New Roman" w:hAnsi="Times New Roman" w:cs="Times New Roman"/>
          <w:b w:val="0"/>
          <w:bCs/>
          <w:color w:val="auto"/>
          <w:sz w:val="28"/>
          <w:szCs w:val="28"/>
        </w:rPr>
        <w:t>4</w:t>
      </w:r>
    </w:p>
    <w:bookmarkEnd w:id="9"/>
    <w:p w:rsidR="008D3592" w:rsidRDefault="006D6C1E" w:rsidP="004B67CC">
      <w:pPr>
        <w:pStyle w:val="1"/>
        <w:spacing w:before="0" w:after="0"/>
        <w:rPr>
          <w:rFonts w:ascii="Times New Roman" w:hAnsi="Times New Roman" w:cs="Times New Roman"/>
          <w:b w:val="0"/>
          <w:color w:val="auto"/>
          <w:sz w:val="28"/>
          <w:szCs w:val="28"/>
        </w:rPr>
      </w:pPr>
      <w:r w:rsidRPr="00F278DE">
        <w:rPr>
          <w:rFonts w:ascii="Times New Roman" w:hAnsi="Times New Roman" w:cs="Times New Roman"/>
          <w:b w:val="0"/>
          <w:color w:val="auto"/>
          <w:sz w:val="28"/>
          <w:szCs w:val="28"/>
        </w:rPr>
        <w:t>П</w:t>
      </w:r>
      <w:r w:rsidR="008D3592" w:rsidRPr="00F278DE">
        <w:rPr>
          <w:rFonts w:ascii="Times New Roman" w:hAnsi="Times New Roman" w:cs="Times New Roman"/>
          <w:b w:val="0"/>
          <w:color w:val="auto"/>
          <w:sz w:val="28"/>
          <w:szCs w:val="28"/>
        </w:rPr>
        <w:t xml:space="preserve">лан </w:t>
      </w:r>
      <w:r w:rsidR="008D3592" w:rsidRPr="00F278DE">
        <w:rPr>
          <w:rFonts w:ascii="Times New Roman" w:hAnsi="Times New Roman" w:cs="Times New Roman"/>
          <w:b w:val="0"/>
          <w:color w:val="auto"/>
          <w:sz w:val="28"/>
          <w:szCs w:val="28"/>
        </w:rPr>
        <w:br/>
        <w:t>реализации основных мероприятий муниципальной программы за счет всех источников финансирования</w:t>
      </w:r>
    </w:p>
    <w:p w:rsidR="008B707C" w:rsidRPr="008B707C" w:rsidRDefault="001154F9" w:rsidP="001154F9">
      <w:pPr>
        <w:spacing w:after="0" w:line="240" w:lineRule="auto"/>
        <w:jc w:val="center"/>
        <w:rPr>
          <w:lang w:eastAsia="ru-RU"/>
        </w:rPr>
      </w:pPr>
      <w:r>
        <w:rPr>
          <w:rFonts w:ascii="Times New Roman" w:hAnsi="Times New Roman" w:cs="Times New Roman"/>
          <w:sz w:val="20"/>
          <w:szCs w:val="20"/>
        </w:rPr>
        <w:t xml:space="preserve">                                                                                                                                                                                                                                                          </w:t>
      </w:r>
      <w:r w:rsidR="008B707C" w:rsidRPr="006D6C1E">
        <w:rPr>
          <w:rFonts w:ascii="Times New Roman" w:hAnsi="Times New Roman" w:cs="Times New Roman"/>
          <w:sz w:val="20"/>
          <w:szCs w:val="20"/>
        </w:rPr>
        <w:t>(тыс.</w:t>
      </w:r>
      <w:r w:rsidR="008C231B">
        <w:rPr>
          <w:rFonts w:ascii="Times New Roman" w:hAnsi="Times New Roman" w:cs="Times New Roman"/>
          <w:sz w:val="20"/>
          <w:szCs w:val="20"/>
        </w:rPr>
        <w:t xml:space="preserve"> </w:t>
      </w:r>
      <w:r w:rsidR="008B707C" w:rsidRPr="006D6C1E">
        <w:rPr>
          <w:rFonts w:ascii="Times New Roman" w:hAnsi="Times New Roman" w:cs="Times New Roman"/>
          <w:sz w:val="20"/>
          <w:szCs w:val="20"/>
        </w:rPr>
        <w:t>руб.)</w:t>
      </w:r>
    </w:p>
    <w:tbl>
      <w:tblPr>
        <w:tblW w:w="15309" w:type="dxa"/>
        <w:tblInd w:w="-572"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667"/>
        <w:gridCol w:w="2168"/>
        <w:gridCol w:w="1669"/>
        <w:gridCol w:w="316"/>
        <w:gridCol w:w="425"/>
        <w:gridCol w:w="284"/>
        <w:gridCol w:w="283"/>
        <w:gridCol w:w="284"/>
        <w:gridCol w:w="567"/>
        <w:gridCol w:w="425"/>
        <w:gridCol w:w="283"/>
        <w:gridCol w:w="284"/>
        <w:gridCol w:w="283"/>
        <w:gridCol w:w="426"/>
        <w:gridCol w:w="283"/>
        <w:gridCol w:w="330"/>
        <w:gridCol w:w="379"/>
        <w:gridCol w:w="283"/>
        <w:gridCol w:w="567"/>
        <w:gridCol w:w="284"/>
        <w:gridCol w:w="283"/>
        <w:gridCol w:w="284"/>
        <w:gridCol w:w="283"/>
        <w:gridCol w:w="567"/>
        <w:gridCol w:w="284"/>
        <w:gridCol w:w="283"/>
        <w:gridCol w:w="284"/>
        <w:gridCol w:w="283"/>
        <w:gridCol w:w="709"/>
        <w:gridCol w:w="425"/>
        <w:gridCol w:w="426"/>
        <w:gridCol w:w="425"/>
        <w:gridCol w:w="283"/>
      </w:tblGrid>
      <w:tr w:rsidR="001154F9" w:rsidRPr="00D45492" w:rsidTr="00967B97">
        <w:tc>
          <w:tcPr>
            <w:tcW w:w="667" w:type="dxa"/>
            <w:vMerge w:val="restart"/>
            <w:tcBorders>
              <w:top w:val="single" w:sz="4" w:space="0" w:color="auto"/>
              <w:bottom w:val="single" w:sz="4" w:space="0" w:color="auto"/>
              <w:right w:val="single" w:sz="4" w:space="0" w:color="auto"/>
            </w:tcBorders>
            <w:vAlign w:val="center"/>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N п/п</w:t>
            </w:r>
          </w:p>
        </w:tc>
        <w:tc>
          <w:tcPr>
            <w:tcW w:w="2168" w:type="dxa"/>
            <w:vMerge w:val="restart"/>
            <w:tcBorders>
              <w:top w:val="single" w:sz="4" w:space="0" w:color="auto"/>
              <w:left w:val="nil"/>
              <w:bottom w:val="single" w:sz="4" w:space="0" w:color="auto"/>
              <w:right w:val="single" w:sz="4" w:space="0" w:color="auto"/>
            </w:tcBorders>
            <w:vAlign w:val="center"/>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Наименование основного мероприятия, мероприятия (направления расходов)</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 xml:space="preserve">Ответственный исполнитель, соисполнитель </w:t>
            </w:r>
          </w:p>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(участник)</w:t>
            </w:r>
          </w:p>
        </w:tc>
        <w:tc>
          <w:tcPr>
            <w:tcW w:w="1592" w:type="dxa"/>
            <w:gridSpan w:val="5"/>
            <w:tcBorders>
              <w:top w:val="single" w:sz="4" w:space="0" w:color="auto"/>
              <w:left w:val="single" w:sz="4" w:space="0" w:color="auto"/>
              <w:bottom w:val="single" w:sz="4" w:space="0" w:color="auto"/>
              <w:right w:val="single" w:sz="4" w:space="0" w:color="auto"/>
            </w:tcBorders>
            <w:vAlign w:val="center"/>
          </w:tcPr>
          <w:p w:rsidR="001154F9" w:rsidRPr="006257D2" w:rsidRDefault="001154F9" w:rsidP="00BC6F47">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2018 – 202</w:t>
            </w:r>
            <w:r w:rsidR="00BC6F47" w:rsidRPr="006257D2">
              <w:rPr>
                <w:rFonts w:ascii="Times New Roman" w:eastAsiaTheme="minorEastAsia" w:hAnsi="Times New Roman" w:cs="Times New Roman"/>
                <w:sz w:val="18"/>
                <w:szCs w:val="16"/>
                <w:lang w:eastAsia="ru-RU"/>
              </w:rPr>
              <w:t>2</w:t>
            </w:r>
            <w:r w:rsidRPr="006257D2">
              <w:rPr>
                <w:rFonts w:ascii="Times New Roman" w:eastAsiaTheme="minorEastAsia" w:hAnsi="Times New Roman" w:cs="Times New Roman"/>
                <w:sz w:val="18"/>
                <w:szCs w:val="16"/>
                <w:lang w:eastAsia="ru-RU"/>
              </w:rPr>
              <w:t> годы</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2018 год</w:t>
            </w:r>
          </w:p>
        </w:tc>
        <w:tc>
          <w:tcPr>
            <w:tcW w:w="1701" w:type="dxa"/>
            <w:gridSpan w:val="5"/>
            <w:tcBorders>
              <w:top w:val="single" w:sz="4" w:space="0" w:color="auto"/>
              <w:left w:val="single" w:sz="4" w:space="0" w:color="auto"/>
              <w:bottom w:val="single" w:sz="4" w:space="0" w:color="auto"/>
              <w:right w:val="single" w:sz="4" w:space="0" w:color="auto"/>
            </w:tcBorders>
          </w:tcPr>
          <w:p w:rsidR="001154F9" w:rsidRPr="00F5525C"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2019 год</w:t>
            </w:r>
          </w:p>
        </w:tc>
        <w:tc>
          <w:tcPr>
            <w:tcW w:w="1701" w:type="dxa"/>
            <w:gridSpan w:val="5"/>
            <w:tcBorders>
              <w:top w:val="single" w:sz="4" w:space="0" w:color="auto"/>
              <w:left w:val="single" w:sz="4" w:space="0" w:color="auto"/>
              <w:bottom w:val="single" w:sz="4" w:space="0" w:color="auto"/>
              <w:right w:val="single" w:sz="4" w:space="0" w:color="auto"/>
            </w:tcBorders>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2020 год</w:t>
            </w:r>
          </w:p>
        </w:tc>
        <w:tc>
          <w:tcPr>
            <w:tcW w:w="1701" w:type="dxa"/>
            <w:gridSpan w:val="5"/>
            <w:tcBorders>
              <w:top w:val="single" w:sz="4" w:space="0" w:color="auto"/>
              <w:left w:val="single" w:sz="4" w:space="0" w:color="auto"/>
              <w:bottom w:val="single" w:sz="4" w:space="0" w:color="auto"/>
              <w:right w:val="single" w:sz="4" w:space="0" w:color="auto"/>
            </w:tcBorders>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D45492">
              <w:rPr>
                <w:rFonts w:ascii="Times New Roman" w:eastAsiaTheme="minorEastAsia" w:hAnsi="Times New Roman" w:cs="Times New Roman"/>
                <w:sz w:val="18"/>
                <w:szCs w:val="16"/>
                <w:lang w:eastAsia="ru-RU"/>
              </w:rPr>
              <w:t>2021</w:t>
            </w:r>
            <w:r>
              <w:rPr>
                <w:rFonts w:ascii="Times New Roman" w:eastAsiaTheme="minorEastAsia" w:hAnsi="Times New Roman" w:cs="Times New Roman"/>
                <w:sz w:val="18"/>
                <w:szCs w:val="16"/>
                <w:lang w:eastAsia="ru-RU"/>
              </w:rPr>
              <w:t xml:space="preserve"> год</w:t>
            </w:r>
          </w:p>
        </w:tc>
        <w:tc>
          <w:tcPr>
            <w:tcW w:w="2268" w:type="dxa"/>
            <w:gridSpan w:val="5"/>
            <w:tcBorders>
              <w:top w:val="single" w:sz="4" w:space="0" w:color="auto"/>
              <w:left w:val="single" w:sz="4" w:space="0" w:color="auto"/>
              <w:bottom w:val="single" w:sz="4" w:space="0" w:color="auto"/>
              <w:right w:val="single" w:sz="4" w:space="0" w:color="auto"/>
            </w:tcBorders>
          </w:tcPr>
          <w:p w:rsidR="001154F9" w:rsidRPr="00D45492" w:rsidRDefault="001154F9"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Pr>
                <w:rFonts w:ascii="Times New Roman" w:eastAsiaTheme="minorEastAsia" w:hAnsi="Times New Roman" w:cs="Times New Roman"/>
                <w:sz w:val="18"/>
                <w:szCs w:val="16"/>
                <w:lang w:eastAsia="ru-RU"/>
              </w:rPr>
              <w:t>2022 год</w:t>
            </w:r>
          </w:p>
        </w:tc>
      </w:tr>
      <w:tr w:rsidR="00F45612" w:rsidRPr="00F45612" w:rsidTr="00967B97">
        <w:trPr>
          <w:cantSplit/>
          <w:trHeight w:val="1134"/>
        </w:trPr>
        <w:tc>
          <w:tcPr>
            <w:tcW w:w="667" w:type="dxa"/>
            <w:vMerge/>
            <w:tcBorders>
              <w:top w:val="single" w:sz="4" w:space="0" w:color="auto"/>
              <w:bottom w:val="single" w:sz="4" w:space="0" w:color="auto"/>
              <w:right w:val="single" w:sz="4" w:space="0" w:color="auto"/>
            </w:tcBorders>
            <w:vAlign w:val="center"/>
          </w:tcPr>
          <w:p w:rsidR="00303F2D" w:rsidRPr="00F45612" w:rsidRDefault="00303F2D" w:rsidP="00303F2D">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303F2D" w:rsidRPr="00F45612" w:rsidRDefault="00303F2D" w:rsidP="00303F2D">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303F2D" w:rsidRPr="00F45612" w:rsidRDefault="00303F2D" w:rsidP="00303F2D">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6257D2">
              <w:rPr>
                <w:rFonts w:ascii="Times New Roman" w:eastAsiaTheme="minorEastAsia" w:hAnsi="Times New Roman" w:cs="Times New Roman"/>
                <w:sz w:val="14"/>
                <w:szCs w:val="14"/>
                <w:lang w:eastAsia="ru-RU"/>
              </w:rPr>
              <w:t>Всего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6257D2">
              <w:rPr>
                <w:rFonts w:ascii="Times New Roman" w:eastAsiaTheme="minorEastAsia" w:hAnsi="Times New Roman" w:cs="Times New Roman"/>
                <w:sz w:val="14"/>
                <w:szCs w:val="14"/>
                <w:lang w:eastAsia="ru-RU"/>
              </w:rPr>
              <w:t>ФБ</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6257D2">
              <w:rPr>
                <w:rFonts w:ascii="Times New Roman" w:eastAsiaTheme="minorEastAsia" w:hAnsi="Times New Roman" w:cs="Times New Roman"/>
                <w:sz w:val="14"/>
                <w:szCs w:val="14"/>
                <w:lang w:eastAsia="ru-RU"/>
              </w:rPr>
              <w:t>РБ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6257D2">
              <w:rPr>
                <w:rFonts w:ascii="Times New Roman" w:eastAsiaTheme="minorEastAsia" w:hAnsi="Times New Roman" w:cs="Times New Roman"/>
                <w:sz w:val="14"/>
                <w:szCs w:val="14"/>
                <w:lang w:eastAsia="ru-RU"/>
              </w:rPr>
              <w:t>МБ</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6257D2">
              <w:rPr>
                <w:rFonts w:ascii="Times New Roman" w:eastAsiaTheme="minorEastAsia" w:hAnsi="Times New Roman" w:cs="Times New Roman"/>
                <w:sz w:val="14"/>
                <w:szCs w:val="14"/>
                <w:lang w:eastAsia="ru-RU"/>
              </w:rPr>
              <w:t>ВИ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Итого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ФБ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РБ</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МБ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ВИ</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5525C">
              <w:rPr>
                <w:rFonts w:ascii="Times New Roman" w:eastAsiaTheme="minorEastAsia" w:hAnsi="Times New Roman" w:cs="Times New Roman"/>
                <w:sz w:val="14"/>
                <w:szCs w:val="14"/>
                <w:lang w:eastAsia="ru-RU"/>
              </w:rPr>
              <w:t>Итого</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5525C">
              <w:rPr>
                <w:rFonts w:ascii="Times New Roman" w:eastAsiaTheme="minorEastAsia" w:hAnsi="Times New Roman" w:cs="Times New Roman"/>
                <w:sz w:val="14"/>
                <w:szCs w:val="14"/>
                <w:lang w:eastAsia="ru-RU"/>
              </w:rPr>
              <w:t>ФБ</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5525C">
              <w:rPr>
                <w:rFonts w:ascii="Times New Roman" w:eastAsiaTheme="minorEastAsia" w:hAnsi="Times New Roman" w:cs="Times New Roman"/>
                <w:sz w:val="14"/>
                <w:szCs w:val="14"/>
                <w:lang w:eastAsia="ru-RU"/>
              </w:rPr>
              <w:t>РБ</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5525C">
              <w:rPr>
                <w:rFonts w:ascii="Times New Roman" w:eastAsiaTheme="minorEastAsia" w:hAnsi="Times New Roman" w:cs="Times New Roman"/>
                <w:sz w:val="14"/>
                <w:szCs w:val="14"/>
                <w:lang w:eastAsia="ru-RU"/>
              </w:rPr>
              <w:t>МБ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5525C">
              <w:rPr>
                <w:rFonts w:ascii="Times New Roman" w:eastAsiaTheme="minorEastAsia" w:hAnsi="Times New Roman" w:cs="Times New Roman"/>
                <w:sz w:val="14"/>
                <w:szCs w:val="14"/>
                <w:lang w:eastAsia="ru-RU"/>
              </w:rPr>
              <w:t>ВИ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Итого</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ФБ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РБ</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МБ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ВИ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Итого</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ФБ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РБ</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МБ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ВИ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Итого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ФБ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РБ</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МБ</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4"/>
                <w:szCs w:val="14"/>
                <w:lang w:eastAsia="ru-RU"/>
              </w:rPr>
            </w:pPr>
            <w:r w:rsidRPr="00F45612">
              <w:rPr>
                <w:rFonts w:ascii="Times New Roman" w:eastAsiaTheme="minorEastAsia" w:hAnsi="Times New Roman" w:cs="Times New Roman"/>
                <w:sz w:val="14"/>
                <w:szCs w:val="14"/>
                <w:lang w:eastAsia="ru-RU"/>
              </w:rPr>
              <w:t>ВИ</w:t>
            </w:r>
          </w:p>
        </w:tc>
      </w:tr>
      <w:tr w:rsidR="00F45612" w:rsidRPr="00F45612" w:rsidTr="009B5F07">
        <w:tc>
          <w:tcPr>
            <w:tcW w:w="15309" w:type="dxa"/>
            <w:gridSpan w:val="33"/>
            <w:tcBorders>
              <w:top w:val="single" w:sz="4" w:space="0" w:color="auto"/>
              <w:bottom w:val="single" w:sz="4" w:space="0" w:color="auto"/>
              <w:right w:val="single" w:sz="4" w:space="0" w:color="auto"/>
            </w:tcBorders>
          </w:tcPr>
          <w:p w:rsidR="00F45612" w:rsidRPr="006257D2" w:rsidRDefault="00F45612" w:rsidP="00A5138C">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 xml:space="preserve">«Развитие сельского хозяйства и регулирование рынков сельскохозяйственной продукции, сырья и продовольствия </w:t>
            </w:r>
          </w:p>
          <w:p w:rsidR="00F45612" w:rsidRPr="006257D2" w:rsidRDefault="00F45612" w:rsidP="00BC6F47">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в муниципальном образовании «Город Майкоп» на 2018 – 202</w:t>
            </w:r>
            <w:r w:rsidR="00BC6F47" w:rsidRPr="006257D2">
              <w:rPr>
                <w:rFonts w:ascii="Times New Roman" w:eastAsiaTheme="minorEastAsia" w:hAnsi="Times New Roman" w:cs="Times New Roman"/>
                <w:sz w:val="18"/>
                <w:szCs w:val="16"/>
                <w:lang w:eastAsia="ru-RU"/>
              </w:rPr>
              <w:t>2</w:t>
            </w:r>
            <w:r w:rsidRPr="006257D2">
              <w:rPr>
                <w:rFonts w:ascii="Times New Roman" w:eastAsiaTheme="minorEastAsia" w:hAnsi="Times New Roman" w:cs="Times New Roman"/>
                <w:sz w:val="18"/>
                <w:szCs w:val="16"/>
                <w:lang w:eastAsia="ru-RU"/>
              </w:rPr>
              <w:t> годы»</w:t>
            </w:r>
          </w:p>
        </w:tc>
      </w:tr>
      <w:tr w:rsidR="00F45612" w:rsidRPr="00F45612" w:rsidTr="00303F2D">
        <w:trPr>
          <w:cantSplit/>
          <w:trHeight w:val="1134"/>
        </w:trPr>
        <w:tc>
          <w:tcPr>
            <w:tcW w:w="667" w:type="dxa"/>
            <w:tcBorders>
              <w:top w:val="single" w:sz="4" w:space="0" w:color="auto"/>
              <w:bottom w:val="single" w:sz="4" w:space="0" w:color="auto"/>
              <w:right w:val="single" w:sz="4" w:space="0" w:color="auto"/>
            </w:tcBorders>
          </w:tcPr>
          <w:p w:rsidR="001154F9" w:rsidRPr="00F45612" w:rsidRDefault="001154F9" w:rsidP="00A5138C">
            <w:pPr>
              <w:widowControl w:val="0"/>
              <w:autoSpaceDE w:val="0"/>
              <w:autoSpaceDN w:val="0"/>
              <w:adjustRightInd w:val="0"/>
              <w:spacing w:after="0" w:line="240" w:lineRule="auto"/>
              <w:jc w:val="both"/>
              <w:rPr>
                <w:rFonts w:ascii="Times New Roman" w:eastAsiaTheme="minorEastAsia" w:hAnsi="Times New Roman" w:cs="Times New Roman"/>
                <w:sz w:val="18"/>
                <w:szCs w:val="16"/>
                <w:lang w:eastAsia="ru-RU"/>
              </w:rPr>
            </w:pPr>
          </w:p>
        </w:tc>
        <w:tc>
          <w:tcPr>
            <w:tcW w:w="3837" w:type="dxa"/>
            <w:gridSpan w:val="2"/>
            <w:tcBorders>
              <w:top w:val="single" w:sz="4" w:space="0" w:color="auto"/>
              <w:left w:val="nil"/>
              <w:bottom w:val="single" w:sz="4" w:space="0" w:color="auto"/>
              <w:right w:val="single" w:sz="4" w:space="0" w:color="auto"/>
            </w:tcBorders>
          </w:tcPr>
          <w:p w:rsidR="001154F9" w:rsidRPr="00F45612" w:rsidRDefault="001154F9" w:rsidP="00A5138C">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Всего по программе</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1154F9" w:rsidRPr="006257D2" w:rsidRDefault="007B490F" w:rsidP="00DE54D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452</w:t>
            </w:r>
            <w:r w:rsidR="00DE54DF" w:rsidRPr="006257D2">
              <w:rPr>
                <w:rFonts w:ascii="Times New Roman" w:eastAsiaTheme="minorEastAsia" w:hAnsi="Times New Roman" w:cs="Times New Roman"/>
                <w:sz w:val="16"/>
                <w:szCs w:val="16"/>
                <w:lang w:eastAsia="ru-RU"/>
              </w:rPr>
              <w:t>82</w:t>
            </w:r>
            <w:r w:rsidRPr="006257D2">
              <w:rPr>
                <w:rFonts w:ascii="Times New Roman" w:eastAsiaTheme="minorEastAsia" w:hAnsi="Times New Roman" w:cs="Times New Roman"/>
                <w:sz w:val="16"/>
                <w:szCs w:val="16"/>
                <w:lang w:eastAsia="ru-RU"/>
              </w:rPr>
              <w:t>,</w:t>
            </w:r>
            <w:r w:rsidR="00E361B4" w:rsidRPr="006257D2">
              <w:rPr>
                <w:rFonts w:ascii="Times New Roman" w:eastAsiaTheme="minorEastAsia" w:hAnsi="Times New Roman" w:cs="Times New Roman"/>
                <w:sz w:val="16"/>
                <w:szCs w:val="16"/>
                <w:lang w:eastAsia="ru-RU"/>
              </w:rPr>
              <w:t>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154F9" w:rsidRPr="006257D2"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6257D2"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6257D2" w:rsidRDefault="007B490F" w:rsidP="00DE54D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252</w:t>
            </w:r>
            <w:r w:rsidR="00DE54DF" w:rsidRPr="006257D2">
              <w:rPr>
                <w:rFonts w:ascii="Times New Roman" w:eastAsiaTheme="minorEastAsia" w:hAnsi="Times New Roman" w:cs="Times New Roman"/>
                <w:sz w:val="16"/>
                <w:szCs w:val="16"/>
                <w:lang w:eastAsia="ru-RU"/>
              </w:rPr>
              <w:t>82</w:t>
            </w:r>
            <w:r w:rsidRPr="006257D2">
              <w:rPr>
                <w:rFonts w:ascii="Times New Roman" w:eastAsiaTheme="minorEastAsia" w:hAnsi="Times New Roman" w:cs="Times New Roman"/>
                <w:sz w:val="16"/>
                <w:szCs w:val="16"/>
                <w:lang w:eastAsia="ru-RU"/>
              </w:rPr>
              <w:t>,</w:t>
            </w:r>
            <w:r w:rsidR="00E361B4" w:rsidRPr="006257D2">
              <w:rPr>
                <w:rFonts w:ascii="Times New Roman" w:eastAsiaTheme="minorEastAsia" w:hAnsi="Times New Roman" w:cs="Times New Roman"/>
                <w:sz w:val="16"/>
                <w:szCs w:val="16"/>
                <w:lang w:eastAsia="ru-RU"/>
              </w:rPr>
              <w:t>7</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6257D2" w:rsidRDefault="008D1DA6"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2</w:t>
            </w:r>
            <w:r w:rsidR="00F5525C" w:rsidRPr="006257D2">
              <w:rPr>
                <w:rFonts w:ascii="Times New Roman" w:eastAsiaTheme="minorEastAsia" w:hAnsi="Times New Roman" w:cs="Times New Roman"/>
                <w:sz w:val="16"/>
                <w:szCs w:val="16"/>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54F9" w:rsidRPr="00F45612"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8386,0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4386,0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1154F9" w:rsidRPr="00F5525C" w:rsidRDefault="001154F9" w:rsidP="00DE54D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90</w:t>
            </w:r>
            <w:r w:rsidR="00DE54DF" w:rsidRPr="00F5525C">
              <w:rPr>
                <w:rFonts w:ascii="Times New Roman" w:eastAsiaTheme="minorEastAsia" w:hAnsi="Times New Roman" w:cs="Times New Roman"/>
                <w:sz w:val="16"/>
                <w:szCs w:val="16"/>
                <w:lang w:eastAsia="ru-RU"/>
              </w:rPr>
              <w:t>28</w:t>
            </w:r>
            <w:r w:rsidRPr="00F5525C">
              <w:rPr>
                <w:rFonts w:ascii="Times New Roman" w:eastAsiaTheme="minorEastAsia" w:hAnsi="Times New Roman" w:cs="Times New Roman"/>
                <w:sz w:val="16"/>
                <w:szCs w:val="16"/>
                <w:lang w:eastAsia="ru-RU"/>
              </w:rPr>
              <w:t>,1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F5525C"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1154F9" w:rsidRPr="00F5525C"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1154F9" w:rsidRPr="00F5525C" w:rsidRDefault="001154F9" w:rsidP="00DE54D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50</w:t>
            </w:r>
            <w:r w:rsidR="00DE54DF" w:rsidRPr="00F5525C">
              <w:rPr>
                <w:rFonts w:ascii="Times New Roman" w:eastAsiaTheme="minorEastAsia" w:hAnsi="Times New Roman" w:cs="Times New Roman"/>
                <w:sz w:val="16"/>
                <w:szCs w:val="16"/>
                <w:lang w:eastAsia="ru-RU"/>
              </w:rPr>
              <w:t>28</w:t>
            </w:r>
            <w:r w:rsidRPr="00F5525C">
              <w:rPr>
                <w:rFonts w:ascii="Times New Roman" w:eastAsiaTheme="minorEastAsia" w:hAnsi="Times New Roman" w:cs="Times New Roman"/>
                <w:sz w:val="16"/>
                <w:szCs w:val="16"/>
                <w:lang w:eastAsia="ru-RU"/>
              </w:rPr>
              <w:t>,1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F5525C"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4000,0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7B490F" w:rsidP="00E93D0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9164,</w:t>
            </w:r>
            <w:r w:rsidR="00E93D0F">
              <w:rPr>
                <w:rFonts w:ascii="Times New Roman" w:eastAsiaTheme="minorEastAsia" w:hAnsi="Times New Roman" w:cs="Times New Roman"/>
                <w:sz w:val="16"/>
                <w:szCs w:val="16"/>
                <w:lang w:eastAsia="ru-RU"/>
              </w:rPr>
              <w:t>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7B490F" w:rsidP="00E93D0F">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5164,</w:t>
            </w:r>
            <w:r w:rsidR="00E93D0F">
              <w:rPr>
                <w:rFonts w:ascii="Times New Roman" w:eastAsiaTheme="minorEastAsia" w:hAnsi="Times New Roman" w:cs="Times New Roman"/>
                <w:sz w:val="16"/>
                <w:szCs w:val="16"/>
                <w:lang w:eastAsia="ru-RU"/>
              </w:rPr>
              <w:t>2</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7B490F"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9282,1</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303F2D"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303F2D"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7B490F"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5282,1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1154F9" w:rsidP="001154F9">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154F9" w:rsidRPr="008D1DA6" w:rsidRDefault="00E93D0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9422,3</w:t>
            </w:r>
          </w:p>
          <w:p w:rsidR="008D1DA6" w:rsidRPr="008D1DA6" w:rsidRDefault="008D1DA6"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154F9" w:rsidRPr="00F45612" w:rsidRDefault="00F72F0B"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1154F9" w:rsidRPr="00F45612" w:rsidRDefault="00F72F0B"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154F9" w:rsidRPr="00F45612" w:rsidRDefault="00E93D0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5422,3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1154F9" w:rsidRPr="00F45612" w:rsidRDefault="00F72F0B"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4000</w:t>
            </w:r>
          </w:p>
        </w:tc>
      </w:tr>
      <w:tr w:rsidR="00F45612" w:rsidRPr="00F45612" w:rsidTr="00967B97">
        <w:trPr>
          <w:cantSplit/>
          <w:trHeight w:val="1134"/>
        </w:trPr>
        <w:tc>
          <w:tcPr>
            <w:tcW w:w="667" w:type="dxa"/>
            <w:tcBorders>
              <w:top w:val="single" w:sz="4" w:space="0" w:color="auto"/>
              <w:bottom w:val="single" w:sz="4" w:space="0" w:color="auto"/>
              <w:right w:val="single" w:sz="4" w:space="0" w:color="auto"/>
            </w:tcBorders>
          </w:tcPr>
          <w:p w:rsidR="00303F2D" w:rsidRPr="00F45612" w:rsidRDefault="00A923C3" w:rsidP="00303F2D">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1.</w:t>
            </w:r>
          </w:p>
        </w:tc>
        <w:tc>
          <w:tcPr>
            <w:tcW w:w="2168" w:type="dxa"/>
            <w:tcBorders>
              <w:top w:val="single" w:sz="4" w:space="0" w:color="auto"/>
              <w:left w:val="nil"/>
              <w:bottom w:val="single" w:sz="4" w:space="0" w:color="auto"/>
              <w:right w:val="single" w:sz="4" w:space="0" w:color="auto"/>
            </w:tcBorders>
          </w:tcPr>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Основное мероприятие</w:t>
            </w:r>
          </w:p>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«Поддержка сельскохозяйственных производителей на территории МО «Город Майкоп»</w:t>
            </w:r>
          </w:p>
        </w:tc>
        <w:tc>
          <w:tcPr>
            <w:tcW w:w="1669" w:type="dxa"/>
            <w:tcBorders>
              <w:top w:val="single" w:sz="4" w:space="0" w:color="auto"/>
              <w:left w:val="single" w:sz="4" w:space="0" w:color="auto"/>
              <w:bottom w:val="single" w:sz="4" w:space="0" w:color="auto"/>
              <w:right w:val="single" w:sz="4" w:space="0" w:color="auto"/>
            </w:tcBorders>
          </w:tcPr>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сельского хозяйства;</w:t>
            </w:r>
          </w:p>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по работе с территориями;</w:t>
            </w:r>
          </w:p>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xml:space="preserve">- Граждане, ведущие мелкооптовое сельскохозяйственное производство </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F72F0B"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27823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8D1DA6"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7823</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F5525C"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20000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5783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1783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5510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5510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5510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4000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3F2D" w:rsidRPr="008D1DA6"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5510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4000</w:t>
            </w:r>
          </w:p>
        </w:tc>
      </w:tr>
      <w:tr w:rsidR="00F45612" w:rsidRPr="00F45612" w:rsidTr="00967B97">
        <w:trPr>
          <w:cantSplit/>
          <w:trHeight w:val="1134"/>
        </w:trPr>
        <w:tc>
          <w:tcPr>
            <w:tcW w:w="667" w:type="dxa"/>
            <w:tcBorders>
              <w:top w:val="single" w:sz="4" w:space="0" w:color="auto"/>
              <w:bottom w:val="single" w:sz="4" w:space="0" w:color="auto"/>
              <w:right w:val="single" w:sz="4" w:space="0" w:color="auto"/>
            </w:tcBorders>
          </w:tcPr>
          <w:p w:rsidR="00303F2D" w:rsidRPr="00F45612" w:rsidRDefault="00A923C3" w:rsidP="00303F2D">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1.1.</w:t>
            </w:r>
          </w:p>
        </w:tc>
        <w:tc>
          <w:tcPr>
            <w:tcW w:w="2168" w:type="dxa"/>
            <w:tcBorders>
              <w:top w:val="single" w:sz="4" w:space="0" w:color="auto"/>
              <w:left w:val="nil"/>
              <w:bottom w:val="single" w:sz="4" w:space="0" w:color="auto"/>
              <w:right w:val="single" w:sz="4" w:space="0" w:color="auto"/>
            </w:tcBorders>
          </w:tcPr>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Субсидирование граждан, ведущих мелкооптовое сельскохозяйственное производство по основным направлениям сельскохозяйственной деятельности</w:t>
            </w:r>
          </w:p>
        </w:tc>
        <w:tc>
          <w:tcPr>
            <w:tcW w:w="1669" w:type="dxa"/>
            <w:tcBorders>
              <w:top w:val="single" w:sz="4" w:space="0" w:color="auto"/>
              <w:left w:val="single" w:sz="4" w:space="0" w:color="auto"/>
              <w:bottom w:val="single" w:sz="4" w:space="0" w:color="auto"/>
              <w:right w:val="single" w:sz="4" w:space="0" w:color="auto"/>
            </w:tcBorders>
          </w:tcPr>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сельского хозяйства;</w:t>
            </w:r>
          </w:p>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по работе с территориями;</w:t>
            </w:r>
          </w:p>
          <w:p w:rsidR="00303F2D" w:rsidRPr="00F45612" w:rsidRDefault="00303F2D" w:rsidP="00303F2D">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Граждане, ведущие мелкооптовое сельскохозяйственное производство</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F5525C"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5783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F5525C"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1783</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6257D2" w:rsidRDefault="00F5525C" w:rsidP="00F5525C">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5783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1783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4000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5525C"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303F2D"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03F2D" w:rsidRPr="00F45612" w:rsidRDefault="00DE54DF" w:rsidP="00303F2D">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r>
      <w:tr w:rsidR="00863E58" w:rsidRPr="00F45612" w:rsidTr="00967B97">
        <w:trPr>
          <w:cantSplit/>
          <w:trHeight w:val="1134"/>
        </w:trPr>
        <w:tc>
          <w:tcPr>
            <w:tcW w:w="667" w:type="dxa"/>
            <w:tcBorders>
              <w:top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Pr>
                <w:rFonts w:ascii="Times New Roman" w:eastAsiaTheme="minorEastAsia" w:hAnsi="Times New Roman" w:cs="Times New Roman"/>
                <w:sz w:val="18"/>
                <w:szCs w:val="16"/>
                <w:lang w:eastAsia="ru-RU"/>
              </w:rPr>
              <w:lastRenderedPageBreak/>
              <w:t>1.2</w:t>
            </w:r>
          </w:p>
        </w:tc>
        <w:tc>
          <w:tcPr>
            <w:tcW w:w="2168" w:type="dxa"/>
            <w:tcBorders>
              <w:top w:val="single" w:sz="4" w:space="0" w:color="auto"/>
              <w:left w:val="nil"/>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Предоставление субсидии в целях возмещения недополученных доходов и возмещение затрат гражданам, ведущим </w:t>
            </w:r>
            <w:proofErr w:type="gramStart"/>
            <w:r>
              <w:rPr>
                <w:rFonts w:ascii="Times New Roman" w:eastAsiaTheme="minorEastAsia" w:hAnsi="Times New Roman" w:cs="Times New Roman"/>
                <w:sz w:val="20"/>
                <w:szCs w:val="20"/>
                <w:lang w:eastAsia="ru-RU"/>
              </w:rPr>
              <w:t>мелкооптовое  сельскохозяйственное</w:t>
            </w:r>
            <w:proofErr w:type="gramEnd"/>
            <w:r>
              <w:rPr>
                <w:rFonts w:ascii="Times New Roman" w:eastAsiaTheme="minorEastAsia" w:hAnsi="Times New Roman" w:cs="Times New Roman"/>
                <w:sz w:val="20"/>
                <w:szCs w:val="20"/>
                <w:lang w:eastAsia="ru-RU"/>
              </w:rPr>
              <w:t xml:space="preserve"> производство по основным направлениям сельскохозяйственной деятельности на территории муниципального образования «Город </w:t>
            </w:r>
            <w:proofErr w:type="spellStart"/>
            <w:r>
              <w:rPr>
                <w:rFonts w:ascii="Times New Roman" w:eastAsiaTheme="minorEastAsia" w:hAnsi="Times New Roman" w:cs="Times New Roman"/>
                <w:sz w:val="20"/>
                <w:szCs w:val="20"/>
                <w:lang w:eastAsia="ru-RU"/>
              </w:rPr>
              <w:t>майкоп</w:t>
            </w:r>
            <w:proofErr w:type="spellEnd"/>
            <w:r>
              <w:rPr>
                <w:rFonts w:ascii="Times New Roman" w:eastAsiaTheme="minorEastAsia" w:hAnsi="Times New Roman" w:cs="Times New Roman"/>
                <w:sz w:val="20"/>
                <w:szCs w:val="20"/>
                <w:lang w:eastAsia="ru-RU"/>
              </w:rPr>
              <w:t>»</w:t>
            </w:r>
          </w:p>
        </w:tc>
        <w:tc>
          <w:tcPr>
            <w:tcW w:w="1669" w:type="dxa"/>
            <w:tcBorders>
              <w:top w:val="single" w:sz="4" w:space="0" w:color="auto"/>
              <w:left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сельского хозяйства;</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Управление по работе с территориями;</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18"/>
                <w:szCs w:val="16"/>
                <w:lang w:eastAsia="ru-RU"/>
              </w:rPr>
              <w:t>- Граждане, ведущие мелкооптовое сельскохозяйственное производство</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22040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604</w:t>
            </w:r>
            <w:r w:rsidRPr="006257D2">
              <w:rPr>
                <w:rFonts w:ascii="Times New Roman" w:eastAsiaTheme="minorEastAsia"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16000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5510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5510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1510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Default="00521815"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4000</w:t>
            </w:r>
          </w:p>
        </w:tc>
      </w:tr>
      <w:tr w:rsidR="00863E58" w:rsidRPr="00F45612" w:rsidTr="00967B97">
        <w:trPr>
          <w:cantSplit/>
          <w:trHeight w:val="1134"/>
        </w:trPr>
        <w:tc>
          <w:tcPr>
            <w:tcW w:w="667" w:type="dxa"/>
            <w:tcBorders>
              <w:top w:val="single" w:sz="4" w:space="0" w:color="auto"/>
              <w:bottom w:val="single" w:sz="4" w:space="0" w:color="auto"/>
              <w:right w:val="single" w:sz="4" w:space="0" w:color="auto"/>
            </w:tcBorders>
            <w:shd w:val="clear" w:color="auto" w:fill="auto"/>
          </w:tcPr>
          <w:p w:rsidR="00863E58" w:rsidRPr="00F45612"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2.</w:t>
            </w:r>
          </w:p>
        </w:tc>
        <w:tc>
          <w:tcPr>
            <w:tcW w:w="2168" w:type="dxa"/>
            <w:tcBorders>
              <w:top w:val="single" w:sz="4" w:space="0" w:color="auto"/>
              <w:left w:val="nil"/>
              <w:bottom w:val="single" w:sz="4" w:space="0" w:color="auto"/>
              <w:right w:val="single" w:sz="4" w:space="0" w:color="auto"/>
            </w:tcBorders>
            <w:shd w:val="clear" w:color="auto" w:fill="auto"/>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Основное мероприятие</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«Организация и проведение ежегодного мероприятия, связанного с подведением итогов работы предприятий АПК и крестьянских фермерских хозяйств»</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 xml:space="preserve">-Управление сельского хозяйства; </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-предприятия</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proofErr w:type="gramStart"/>
            <w:r w:rsidRPr="00F45612">
              <w:rPr>
                <w:rFonts w:ascii="Times New Roman" w:eastAsiaTheme="minorEastAsia" w:hAnsi="Times New Roman" w:cs="Times New Roman"/>
                <w:sz w:val="18"/>
                <w:szCs w:val="16"/>
                <w:lang w:eastAsia="ru-RU"/>
              </w:rPr>
              <w:t xml:space="preserve">АПК;   </w:t>
            </w:r>
            <w:proofErr w:type="gramEnd"/>
            <w:r w:rsidRPr="00F45612">
              <w:rPr>
                <w:rFonts w:ascii="Times New Roman" w:eastAsiaTheme="minorEastAsia" w:hAnsi="Times New Roman" w:cs="Times New Roman"/>
                <w:sz w:val="18"/>
                <w:szCs w:val="16"/>
                <w:lang w:eastAsia="ru-RU"/>
              </w:rPr>
              <w:t xml:space="preserve">  -КФХ</w:t>
            </w:r>
          </w:p>
        </w:tc>
        <w:tc>
          <w:tcPr>
            <w:tcW w:w="3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1092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1092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6257D2">
              <w:rPr>
                <w:rFonts w:ascii="Times New Roman" w:eastAsiaTheme="minorEastAsia" w:hAnsi="Times New Roman" w:cs="Times New Roman"/>
                <w:sz w:val="18"/>
                <w:szCs w:val="16"/>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273</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w:t>
            </w:r>
          </w:p>
        </w:tc>
        <w:tc>
          <w:tcPr>
            <w:tcW w:w="3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273</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F5525C">
              <w:rPr>
                <w:rFonts w:ascii="Times New Roman" w:eastAsiaTheme="minorEastAsia" w:hAnsi="Times New Roman" w:cs="Times New Roman"/>
                <w:sz w:val="18"/>
                <w:szCs w:val="16"/>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273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273</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273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8"/>
                <w:szCs w:val="16"/>
                <w:lang w:eastAsia="ru-RU"/>
              </w:rPr>
            </w:pPr>
            <w:r w:rsidRPr="008D1DA6">
              <w:rPr>
                <w:rFonts w:ascii="Times New Roman" w:eastAsiaTheme="minorEastAsia" w:hAnsi="Times New Roman" w:cs="Times New Roman"/>
                <w:sz w:val="18"/>
                <w:szCs w:val="16"/>
                <w:lang w:eastAsia="ru-RU"/>
              </w:rPr>
              <w:t>273</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r>
      <w:tr w:rsidR="00863E58" w:rsidRPr="00F45612" w:rsidTr="00967B97">
        <w:trPr>
          <w:cantSplit/>
          <w:trHeight w:val="1134"/>
        </w:trPr>
        <w:tc>
          <w:tcPr>
            <w:tcW w:w="667" w:type="dxa"/>
            <w:tcBorders>
              <w:top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2.1.</w:t>
            </w:r>
          </w:p>
        </w:tc>
        <w:tc>
          <w:tcPr>
            <w:tcW w:w="2168" w:type="dxa"/>
            <w:tcBorders>
              <w:top w:val="single" w:sz="4" w:space="0" w:color="auto"/>
              <w:left w:val="nil"/>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Проведение ежегодного мероприятия</w:t>
            </w:r>
          </w:p>
        </w:tc>
        <w:tc>
          <w:tcPr>
            <w:tcW w:w="1669" w:type="dxa"/>
            <w:tcBorders>
              <w:top w:val="single" w:sz="4" w:space="0" w:color="auto"/>
              <w:left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18"/>
                <w:szCs w:val="16"/>
                <w:lang w:eastAsia="ru-RU"/>
              </w:rPr>
            </w:pPr>
            <w:r w:rsidRPr="00F45612">
              <w:rPr>
                <w:rFonts w:ascii="Times New Roman" w:eastAsiaTheme="minorEastAsia" w:hAnsi="Times New Roman" w:cs="Times New Roman"/>
                <w:sz w:val="18"/>
                <w:szCs w:val="16"/>
                <w:lang w:eastAsia="ru-RU"/>
              </w:rPr>
              <w:t>Управление сельского хозяйства, предприятия АПК; КФХ</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1092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1092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273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273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r>
      <w:tr w:rsidR="00863E58" w:rsidRPr="00F45612" w:rsidTr="00967B97">
        <w:trPr>
          <w:cantSplit/>
          <w:trHeight w:val="1134"/>
        </w:trPr>
        <w:tc>
          <w:tcPr>
            <w:tcW w:w="667" w:type="dxa"/>
            <w:tcBorders>
              <w:top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3.</w:t>
            </w:r>
          </w:p>
        </w:tc>
        <w:tc>
          <w:tcPr>
            <w:tcW w:w="2168" w:type="dxa"/>
            <w:tcBorders>
              <w:top w:val="single" w:sz="4" w:space="0" w:color="auto"/>
              <w:left w:val="nil"/>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Основное мероприятие</w:t>
            </w:r>
          </w:p>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«Обеспечение реализации Программы»</w:t>
            </w:r>
          </w:p>
        </w:tc>
        <w:tc>
          <w:tcPr>
            <w:tcW w:w="1669" w:type="dxa"/>
            <w:tcBorders>
              <w:top w:val="single" w:sz="4" w:space="0" w:color="auto"/>
              <w:left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Управление сельского хозяйства</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6257D2">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163</w:t>
            </w:r>
            <w:r w:rsidR="006257D2" w:rsidRPr="006257D2">
              <w:rPr>
                <w:rFonts w:ascii="Times New Roman" w:eastAsiaTheme="minorEastAsia" w:hAnsi="Times New Roman" w:cs="Times New Roman"/>
                <w:sz w:val="16"/>
                <w:szCs w:val="16"/>
                <w:lang w:eastAsia="ru-RU"/>
              </w:rPr>
              <w:t>67</w:t>
            </w:r>
            <w:r w:rsidRPr="006257D2">
              <w:rPr>
                <w:rFonts w:ascii="Times New Roman" w:eastAsiaTheme="minorEastAsia" w:hAnsi="Times New Roman" w:cs="Times New Roman"/>
                <w:sz w:val="16"/>
                <w:szCs w:val="16"/>
                <w:lang w:eastAsia="ru-RU"/>
              </w:rPr>
              <w:t>,7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6257D2">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163</w:t>
            </w:r>
            <w:r w:rsidR="006257D2" w:rsidRPr="006257D2">
              <w:rPr>
                <w:rFonts w:ascii="Times New Roman" w:eastAsiaTheme="minorEastAsia" w:hAnsi="Times New Roman" w:cs="Times New Roman"/>
                <w:sz w:val="16"/>
                <w:szCs w:val="16"/>
                <w:lang w:eastAsia="ru-RU"/>
              </w:rPr>
              <w:t>67</w:t>
            </w:r>
            <w:r w:rsidRPr="006257D2">
              <w:rPr>
                <w:rFonts w:ascii="Times New Roman" w:eastAsiaTheme="minorEastAsia" w:hAnsi="Times New Roman" w:cs="Times New Roman"/>
                <w:sz w:val="16"/>
                <w:szCs w:val="16"/>
                <w:lang w:eastAsia="ru-RU"/>
              </w:rPr>
              <w:t>,7</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2603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2603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3245,1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3245,1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3381,2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3381,2</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3499,1</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3499,1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ind w:left="113" w:right="113"/>
              <w:jc w:val="center"/>
            </w:pPr>
            <w:r>
              <w:rPr>
                <w:rFonts w:ascii="Times New Roman" w:eastAsiaTheme="minorEastAsia" w:hAnsi="Times New Roman" w:cs="Times New Roman"/>
                <w:sz w:val="16"/>
                <w:szCs w:val="16"/>
                <w:lang w:eastAsia="ru-RU"/>
              </w:rPr>
              <w:t>3639,3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3639,3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r>
      <w:tr w:rsidR="00863E58" w:rsidRPr="00F45612" w:rsidTr="00967B97">
        <w:trPr>
          <w:cantSplit/>
          <w:trHeight w:val="1134"/>
        </w:trPr>
        <w:tc>
          <w:tcPr>
            <w:tcW w:w="667" w:type="dxa"/>
            <w:tcBorders>
              <w:top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3.1.</w:t>
            </w:r>
          </w:p>
        </w:tc>
        <w:tc>
          <w:tcPr>
            <w:tcW w:w="2168" w:type="dxa"/>
            <w:tcBorders>
              <w:top w:val="single" w:sz="4" w:space="0" w:color="auto"/>
              <w:left w:val="nil"/>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Расходы на обеспечение функций органов местного самоуправления</w:t>
            </w:r>
          </w:p>
        </w:tc>
        <w:tc>
          <w:tcPr>
            <w:tcW w:w="1669" w:type="dxa"/>
            <w:tcBorders>
              <w:top w:val="single" w:sz="4" w:space="0" w:color="auto"/>
              <w:left w:val="single" w:sz="4" w:space="0" w:color="auto"/>
              <w:bottom w:val="single" w:sz="4" w:space="0" w:color="auto"/>
              <w:right w:val="single" w:sz="4" w:space="0" w:color="auto"/>
            </w:tcBorders>
          </w:tcPr>
          <w:p w:rsidR="00863E58" w:rsidRPr="00F45612" w:rsidRDefault="00863E58" w:rsidP="00863E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5612">
              <w:rPr>
                <w:rFonts w:ascii="Times New Roman" w:eastAsiaTheme="minorEastAsia" w:hAnsi="Times New Roman" w:cs="Times New Roman"/>
                <w:sz w:val="20"/>
                <w:szCs w:val="20"/>
                <w:lang w:eastAsia="ru-RU"/>
              </w:rPr>
              <w:t>Управление сельского хозяйства</w:t>
            </w:r>
          </w:p>
        </w:tc>
        <w:tc>
          <w:tcPr>
            <w:tcW w:w="316"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6257D2">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163</w:t>
            </w:r>
            <w:r w:rsidR="006257D2" w:rsidRPr="006257D2">
              <w:rPr>
                <w:rFonts w:ascii="Times New Roman" w:eastAsiaTheme="minorEastAsia" w:hAnsi="Times New Roman" w:cs="Times New Roman"/>
                <w:sz w:val="16"/>
                <w:szCs w:val="16"/>
                <w:lang w:eastAsia="ru-RU"/>
              </w:rPr>
              <w:t>67</w:t>
            </w:r>
            <w:r w:rsidRPr="006257D2">
              <w:rPr>
                <w:rFonts w:ascii="Times New Roman" w:eastAsiaTheme="minorEastAsia" w:hAnsi="Times New Roman" w:cs="Times New Roman"/>
                <w:sz w:val="16"/>
                <w:szCs w:val="16"/>
                <w:lang w:eastAsia="ru-RU"/>
              </w:rPr>
              <w:t>,7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6257D2">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163</w:t>
            </w:r>
            <w:r w:rsidR="006257D2" w:rsidRPr="006257D2">
              <w:rPr>
                <w:rFonts w:ascii="Times New Roman" w:eastAsiaTheme="minorEastAsia" w:hAnsi="Times New Roman" w:cs="Times New Roman"/>
                <w:sz w:val="16"/>
                <w:szCs w:val="16"/>
                <w:lang w:eastAsia="ru-RU"/>
              </w:rPr>
              <w:t>67</w:t>
            </w:r>
            <w:r w:rsidRPr="006257D2">
              <w:rPr>
                <w:rFonts w:ascii="Times New Roman" w:eastAsiaTheme="minorEastAsia" w:hAnsi="Times New Roman" w:cs="Times New Roman"/>
                <w:sz w:val="16"/>
                <w:szCs w:val="16"/>
                <w:lang w:eastAsia="ru-RU"/>
              </w:rPr>
              <w:t>,7</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6257D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6257D2">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2603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2603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3245,1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30"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3245,1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5525C"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5525C">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3381,2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3381,2</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3499,1</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3499,1</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ind w:left="113" w:right="113"/>
              <w:jc w:val="center"/>
            </w:pPr>
            <w:r>
              <w:rPr>
                <w:rFonts w:ascii="Times New Roman" w:eastAsiaTheme="minorEastAsia" w:hAnsi="Times New Roman" w:cs="Times New Roman"/>
                <w:sz w:val="16"/>
                <w:szCs w:val="16"/>
                <w:lang w:eastAsia="ru-RU"/>
              </w:rPr>
              <w:t>3639,3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63E58" w:rsidRPr="008D1DA6"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8D1DA6">
              <w:rPr>
                <w:rFonts w:ascii="Times New Roman" w:eastAsiaTheme="minorEastAsia"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3639,3</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63E58" w:rsidRPr="00F45612" w:rsidRDefault="00863E58" w:rsidP="00863E58">
            <w:pPr>
              <w:widowControl w:val="0"/>
              <w:autoSpaceDE w:val="0"/>
              <w:autoSpaceDN w:val="0"/>
              <w:adjustRightInd w:val="0"/>
              <w:spacing w:after="0" w:line="240" w:lineRule="auto"/>
              <w:ind w:left="113" w:right="113"/>
              <w:jc w:val="center"/>
              <w:rPr>
                <w:rFonts w:ascii="Times New Roman" w:eastAsiaTheme="minorEastAsia" w:hAnsi="Times New Roman" w:cs="Times New Roman"/>
                <w:sz w:val="16"/>
                <w:szCs w:val="16"/>
                <w:lang w:eastAsia="ru-RU"/>
              </w:rPr>
            </w:pPr>
            <w:r w:rsidRPr="00F45612">
              <w:rPr>
                <w:rFonts w:ascii="Times New Roman" w:eastAsiaTheme="minorEastAsia" w:hAnsi="Times New Roman" w:cs="Times New Roman"/>
                <w:sz w:val="16"/>
                <w:szCs w:val="16"/>
                <w:lang w:eastAsia="ru-RU"/>
              </w:rPr>
              <w:t>-</w:t>
            </w:r>
          </w:p>
        </w:tc>
      </w:tr>
    </w:tbl>
    <w:p w:rsidR="00A7037B" w:rsidRPr="00F45612" w:rsidRDefault="00A7037B" w:rsidP="004B67CC">
      <w:pPr>
        <w:spacing w:after="0" w:line="240" w:lineRule="auto"/>
        <w:rPr>
          <w:rFonts w:ascii="Times New Roman" w:hAnsi="Times New Roman" w:cs="Times New Roman"/>
        </w:rPr>
      </w:pPr>
    </w:p>
    <w:p w:rsidR="006D42D7" w:rsidRPr="00F45612" w:rsidRDefault="006D42D7" w:rsidP="004B67CC">
      <w:pPr>
        <w:spacing w:after="0" w:line="240" w:lineRule="auto"/>
        <w:rPr>
          <w:rFonts w:ascii="Times New Roman" w:hAnsi="Times New Roman" w:cs="Times New Roman"/>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05447E" w:rsidRDefault="0005447E"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A7037B" w:rsidRPr="006D6C1E" w:rsidRDefault="00A7037B"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6D6C1E">
        <w:rPr>
          <w:rFonts w:ascii="Times New Roman" w:eastAsia="Times New Roman" w:hAnsi="Times New Roman" w:cs="Times New Roman"/>
          <w:bCs/>
          <w:i/>
          <w:sz w:val="28"/>
          <w:szCs w:val="28"/>
          <w:lang w:eastAsia="ru-RU"/>
        </w:rPr>
        <w:t>6. Перечень контрольных событий</w:t>
      </w:r>
    </w:p>
    <w:p w:rsidR="006B212C" w:rsidRPr="00F278DE" w:rsidRDefault="006B212C" w:rsidP="004B67CC">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278DE">
        <w:rPr>
          <w:rFonts w:ascii="Times New Roman" w:eastAsia="Times New Roman" w:hAnsi="Times New Roman" w:cs="Times New Roman"/>
          <w:bCs/>
          <w:sz w:val="28"/>
          <w:szCs w:val="28"/>
          <w:lang w:eastAsia="ru-RU"/>
        </w:rPr>
        <w:t>Таблица № </w:t>
      </w:r>
      <w:r w:rsidR="008C231B">
        <w:rPr>
          <w:rFonts w:ascii="Times New Roman" w:eastAsia="Times New Roman" w:hAnsi="Times New Roman" w:cs="Times New Roman"/>
          <w:bCs/>
          <w:sz w:val="28"/>
          <w:szCs w:val="28"/>
          <w:lang w:eastAsia="ru-RU"/>
        </w:rPr>
        <w:t>5</w:t>
      </w:r>
      <w:r w:rsidRPr="00F278DE">
        <w:rPr>
          <w:rFonts w:ascii="Times New Roman" w:eastAsia="Times New Roman" w:hAnsi="Times New Roman" w:cs="Times New Roman"/>
          <w:bCs/>
          <w:sz w:val="28"/>
          <w:szCs w:val="28"/>
          <w:lang w:eastAsia="ru-RU"/>
        </w:rPr>
        <w:t xml:space="preserve"> </w:t>
      </w:r>
    </w:p>
    <w:p w:rsidR="00F278DE" w:rsidRDefault="006B212C"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278DE">
        <w:rPr>
          <w:rFonts w:ascii="Times New Roman" w:eastAsia="Times New Roman" w:hAnsi="Times New Roman" w:cs="Times New Roman"/>
          <w:bCs/>
          <w:sz w:val="28"/>
          <w:szCs w:val="28"/>
          <w:lang w:eastAsia="ru-RU"/>
        </w:rPr>
        <w:t xml:space="preserve">Перечень контрольных событий реализации основных мероприятий, мероприятий (направлений расходов) </w:t>
      </w:r>
    </w:p>
    <w:p w:rsidR="006B212C" w:rsidRPr="00F278DE" w:rsidRDefault="006B212C"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278DE">
        <w:rPr>
          <w:rFonts w:ascii="Times New Roman" w:eastAsia="Times New Roman" w:hAnsi="Times New Roman" w:cs="Times New Roman"/>
          <w:bCs/>
          <w:sz w:val="28"/>
          <w:szCs w:val="28"/>
          <w:lang w:eastAsia="ru-RU"/>
        </w:rPr>
        <w:t xml:space="preserve">муниципальной программы </w:t>
      </w:r>
    </w:p>
    <w:tbl>
      <w:tblPr>
        <w:tblStyle w:val="a7"/>
        <w:tblW w:w="14559" w:type="dxa"/>
        <w:tblLook w:val="04A0" w:firstRow="1" w:lastRow="0" w:firstColumn="1" w:lastColumn="0" w:noHBand="0" w:noVBand="1"/>
      </w:tblPr>
      <w:tblGrid>
        <w:gridCol w:w="816"/>
        <w:gridCol w:w="2157"/>
        <w:gridCol w:w="2744"/>
        <w:gridCol w:w="1933"/>
        <w:gridCol w:w="1559"/>
        <w:gridCol w:w="1843"/>
        <w:gridCol w:w="1843"/>
        <w:gridCol w:w="1664"/>
      </w:tblGrid>
      <w:tr w:rsidR="009E3C00" w:rsidTr="00954ADF">
        <w:tc>
          <w:tcPr>
            <w:tcW w:w="0" w:type="auto"/>
            <w:vMerge w:val="restart"/>
            <w:tcBorders>
              <w:top w:val="single" w:sz="4" w:space="0" w:color="auto"/>
              <w:left w:val="single" w:sz="4" w:space="0" w:color="auto"/>
              <w:bottom w:val="single" w:sz="4" w:space="0" w:color="auto"/>
              <w:right w:val="single" w:sz="4" w:space="0" w:color="auto"/>
            </w:tcBorders>
            <w:vAlign w:val="center"/>
          </w:tcPr>
          <w:p w:rsidR="009E3C00" w:rsidRDefault="009E3C00" w:rsidP="00A5138C">
            <w:pPr>
              <w:jc w:val="center"/>
              <w:rPr>
                <w:rStyle w:val="ab"/>
                <w:b w:val="0"/>
                <w:sz w:val="18"/>
                <w:szCs w:val="18"/>
              </w:rPr>
            </w:pPr>
            <w:bookmarkStart w:id="10" w:name="sub_2460"/>
            <w:bookmarkEnd w:id="5"/>
            <w:r>
              <w:rPr>
                <w:rStyle w:val="ab"/>
                <w:rFonts w:ascii="Times New Roman" w:hAnsi="Times New Roman" w:cs="Times New Roman"/>
                <w:bCs/>
                <w:sz w:val="18"/>
                <w:szCs w:val="18"/>
              </w:rPr>
              <w:t>№ п/п</w:t>
            </w:r>
          </w:p>
          <w:p w:rsidR="009E3C00" w:rsidRDefault="009E3C00" w:rsidP="00A5138C">
            <w:pPr>
              <w:widowControl w:val="0"/>
              <w:autoSpaceDE w:val="0"/>
              <w:autoSpaceDN w:val="0"/>
              <w:adjustRightInd w:val="0"/>
              <w:ind w:firstLine="720"/>
              <w:jc w:val="center"/>
              <w:rPr>
                <w:rStyle w:val="ab"/>
                <w:rFonts w:ascii="Times New Roman" w:hAnsi="Times New Roman" w:cs="Times New Roman"/>
                <w:b w:val="0"/>
                <w:bCs/>
                <w:sz w:val="18"/>
                <w:szCs w:val="18"/>
              </w:rPr>
            </w:pPr>
          </w:p>
        </w:tc>
        <w:tc>
          <w:tcPr>
            <w:tcW w:w="2157" w:type="dxa"/>
            <w:vMerge w:val="restart"/>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rFonts w:ascii="Times New Roman" w:hAnsi="Times New Roman" w:cs="Times New Roman"/>
                <w:b w:val="0"/>
                <w:bCs/>
                <w:sz w:val="18"/>
                <w:szCs w:val="18"/>
              </w:rPr>
            </w:pPr>
            <w:r>
              <w:rPr>
                <w:rStyle w:val="ab"/>
                <w:rFonts w:ascii="Times New Roman" w:hAnsi="Times New Roman" w:cs="Times New Roman"/>
                <w:bCs/>
                <w:sz w:val="18"/>
                <w:szCs w:val="18"/>
              </w:rPr>
              <w:t>Наименование основного</w:t>
            </w:r>
          </w:p>
          <w:p w:rsidR="009E3C00" w:rsidRDefault="009E3C00" w:rsidP="00A5138C">
            <w:pPr>
              <w:jc w:val="center"/>
              <w:rPr>
                <w:rStyle w:val="ab"/>
                <w:rFonts w:ascii="Times New Roman" w:hAnsi="Times New Roman" w:cs="Times New Roman"/>
                <w:b w:val="0"/>
                <w:bCs/>
                <w:sz w:val="18"/>
                <w:szCs w:val="18"/>
              </w:rPr>
            </w:pPr>
            <w:r>
              <w:rPr>
                <w:rStyle w:val="ab"/>
                <w:rFonts w:ascii="Times New Roman" w:hAnsi="Times New Roman" w:cs="Times New Roman"/>
                <w:bCs/>
                <w:sz w:val="18"/>
                <w:szCs w:val="18"/>
              </w:rPr>
              <w:t>мероприятия, мероприятия (направления расходов), контрольного события</w:t>
            </w:r>
          </w:p>
        </w:tc>
        <w:tc>
          <w:tcPr>
            <w:tcW w:w="2744" w:type="dxa"/>
            <w:vMerge w:val="restart"/>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rFonts w:ascii="Times New Roman" w:hAnsi="Times New Roman" w:cs="Times New Roman"/>
                <w:b w:val="0"/>
                <w:bCs/>
                <w:sz w:val="18"/>
                <w:szCs w:val="18"/>
              </w:rPr>
            </w:pPr>
            <w:r>
              <w:rPr>
                <w:rStyle w:val="ab"/>
                <w:rFonts w:ascii="Times New Roman" w:hAnsi="Times New Roman" w:cs="Times New Roman"/>
                <w:bCs/>
                <w:sz w:val="18"/>
                <w:szCs w:val="18"/>
              </w:rPr>
              <w:t>Ответственный исполнитель, соисполнитель, участник</w:t>
            </w:r>
          </w:p>
        </w:tc>
        <w:tc>
          <w:tcPr>
            <w:tcW w:w="8842" w:type="dxa"/>
            <w:gridSpan w:val="5"/>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eastAsia="Times New Roman"/>
                <w:lang w:eastAsia="ru-RU"/>
              </w:rPr>
            </w:pPr>
            <w:r>
              <w:rPr>
                <w:rFonts w:ascii="Times New Roman" w:eastAsia="Times New Roman" w:hAnsi="Times New Roman" w:cs="Times New Roman"/>
                <w:bCs/>
                <w:sz w:val="18"/>
                <w:szCs w:val="18"/>
                <w:lang w:eastAsia="ru-RU"/>
              </w:rPr>
              <w:t>Реализация контрольных событий</w:t>
            </w: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 количественном выражении)</w:t>
            </w:r>
          </w:p>
        </w:tc>
      </w:tr>
      <w:tr w:rsidR="009E3C00" w:rsidTr="009E3C00">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18"/>
                <w:szCs w:val="18"/>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18"/>
                <w:szCs w:val="18"/>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18"/>
                <w:szCs w:val="18"/>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2018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2019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2020 год</w:t>
            </w:r>
          </w:p>
        </w:tc>
        <w:tc>
          <w:tcPr>
            <w:tcW w:w="1843" w:type="dxa"/>
            <w:tcBorders>
              <w:top w:val="single" w:sz="4" w:space="0" w:color="auto"/>
              <w:left w:val="single" w:sz="4" w:space="0" w:color="auto"/>
              <w:bottom w:val="single" w:sz="4" w:space="0" w:color="auto"/>
              <w:right w:val="single" w:sz="4" w:space="0" w:color="auto"/>
            </w:tcBorders>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p>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2021 год</w:t>
            </w: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2022 год</w:t>
            </w:r>
          </w:p>
        </w:tc>
      </w:tr>
      <w:tr w:rsidR="009E3C00" w:rsidTr="009E3C00">
        <w:tc>
          <w:tcPr>
            <w:tcW w:w="11052" w:type="dxa"/>
            <w:gridSpan w:val="6"/>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pStyle w:val="ae"/>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сельского хозяйства и регулирование рынков сельскохозяйственной продукции, сырья и продовольствия </w:t>
            </w:r>
          </w:p>
          <w:p w:rsidR="009E3C00" w:rsidRDefault="009E3C00" w:rsidP="009E3C00">
            <w:pPr>
              <w:jc w:val="center"/>
              <w:rPr>
                <w:rStyle w:val="ab"/>
                <w:b w:val="0"/>
                <w:bCs/>
              </w:rPr>
            </w:pPr>
            <w:r>
              <w:rPr>
                <w:rFonts w:ascii="Times New Roman" w:hAnsi="Times New Roman" w:cs="Times New Roman"/>
                <w:sz w:val="20"/>
                <w:szCs w:val="20"/>
              </w:rPr>
              <w:t>в муниципальном образовании «Город Майкоп» на 2018 – 2022 годы»</w:t>
            </w: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pStyle w:val="ae"/>
              <w:jc w:val="center"/>
              <w:rPr>
                <w:lang w:eastAsia="en-US"/>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pStyle w:val="ae"/>
              <w:jc w:val="center"/>
              <w:rPr>
                <w:lang w:eastAsia="en-US"/>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bCs/>
              </w:rPr>
            </w:pPr>
            <w:r>
              <w:rPr>
                <w:rStyle w:val="ab"/>
                <w:rFonts w:ascii="Times New Roman" w:hAnsi="Times New Roman" w:cs="Times New Roman"/>
                <w:bCs/>
                <w:sz w:val="20"/>
                <w:szCs w:val="20"/>
              </w:rPr>
              <w:t>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Style w:val="ab"/>
                <w:rFonts w:ascii="Times New Roman" w:hAnsi="Times New Roman" w:cs="Times New Roman"/>
                <w:bCs/>
                <w:sz w:val="20"/>
                <w:szCs w:val="20"/>
              </w:rPr>
              <w:t xml:space="preserve">Основное мероприятие </w:t>
            </w:r>
          </w:p>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«Поддержка сельскохозяйственных производителей на территории МО «Город Майкоп»</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 Управление по работе с территориями;</w:t>
            </w:r>
          </w:p>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 xml:space="preserve">граждане, ведущие мелкооптовое сельскохозяйственное производство </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1.1.1.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 xml:space="preserve">Субсидирование граждан, ведущих мелкооптовое сельскохозяйственное производство по </w:t>
            </w:r>
            <w:r>
              <w:rPr>
                <w:rFonts w:ascii="Times New Roman" w:hAnsi="Times New Roman" w:cs="Times New Roman"/>
                <w:sz w:val="20"/>
                <w:szCs w:val="20"/>
              </w:rPr>
              <w:lastRenderedPageBreak/>
              <w:t>основным направлениям сельскохозяйственной деятельности</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lastRenderedPageBreak/>
              <w:t>Управление сельского хозяйства; Управление по работе с территориями;</w:t>
            </w:r>
          </w:p>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 xml:space="preserve">граждане, ведущие мелкооптовое </w:t>
            </w:r>
            <w:r>
              <w:rPr>
                <w:rFonts w:ascii="Times New Roman" w:hAnsi="Times New Roman" w:cs="Times New Roman"/>
                <w:sz w:val="20"/>
                <w:szCs w:val="20"/>
              </w:rPr>
              <w:lastRenderedPageBreak/>
              <w:t xml:space="preserve">сельскохозяйственное производство </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rPr>
                <w:rStyle w:val="ab"/>
                <w:b w:val="0"/>
              </w:rPr>
            </w:pPr>
            <w:r>
              <w:rPr>
                <w:rStyle w:val="ab"/>
                <w:rFonts w:ascii="Times New Roman" w:hAnsi="Times New Roman" w:cs="Times New Roman"/>
                <w:bCs/>
                <w:sz w:val="20"/>
                <w:szCs w:val="20"/>
              </w:rPr>
              <w:lastRenderedPageBreak/>
              <w:t>1.1.1.1.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rPr>
                <w:rStyle w:val="ab"/>
                <w:rFonts w:ascii="Times New Roman" w:hAnsi="Times New Roman" w:cs="Times New Roman"/>
                <w:b w:val="0"/>
                <w:bCs/>
                <w:sz w:val="20"/>
                <w:szCs w:val="20"/>
              </w:rPr>
            </w:pPr>
            <w:r>
              <w:rPr>
                <w:rFonts w:ascii="Times New Roman" w:hAnsi="Times New Roman" w:cs="Times New Roman"/>
                <w:sz w:val="20"/>
                <w:szCs w:val="20"/>
              </w:rPr>
              <w:t xml:space="preserve">Количество построенных теплиц для выращивания овощей закрытого грунта, ед. </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pPr>
            <w:r>
              <w:rPr>
                <w:rFonts w:ascii="Times New Roman" w:hAnsi="Times New Roman" w:cs="Times New Roman"/>
                <w:sz w:val="20"/>
                <w:szCs w:val="20"/>
              </w:rPr>
              <w:t xml:space="preserve">Граждане, ведущие мелкооптовое сельскохозяйственное производство </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rPr>
                <w:rStyle w:val="ab"/>
                <w:b w:val="0"/>
              </w:rPr>
            </w:pPr>
            <w:r>
              <w:rPr>
                <w:rStyle w:val="ab"/>
                <w:rFonts w:ascii="Times New Roman" w:hAnsi="Times New Roman" w:cs="Times New Roman"/>
                <w:bCs/>
                <w:sz w:val="20"/>
                <w:szCs w:val="20"/>
              </w:rPr>
              <w:t>1.1.1.2</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r>
              <w:rPr>
                <w:rFonts w:ascii="Times New Roman" w:hAnsi="Times New Roman" w:cs="Times New Roman"/>
                <w:sz w:val="20"/>
                <w:szCs w:val="20"/>
              </w:rPr>
              <w:t>Общая площадь теплиц, построенных для выращивания овощей закрытого грунта, кв. м</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rPr>
                <w:rFonts w:ascii="Times New Roman" w:hAnsi="Times New Roman" w:cs="Times New Roman"/>
                <w:sz w:val="20"/>
                <w:szCs w:val="20"/>
              </w:rPr>
            </w:pPr>
            <w:r>
              <w:rPr>
                <w:rFonts w:ascii="Times New Roman" w:hAnsi="Times New Roman" w:cs="Times New Roman"/>
                <w:sz w:val="20"/>
                <w:szCs w:val="20"/>
              </w:rPr>
              <w:t>Граждане, ведущие мелкооптовое сельскохозяйственное производство</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5000</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rPr>
                <w:rStyle w:val="ab"/>
                <w:b w:val="0"/>
              </w:rPr>
            </w:pPr>
            <w:r>
              <w:rPr>
                <w:rStyle w:val="ab"/>
                <w:rFonts w:ascii="Times New Roman" w:hAnsi="Times New Roman" w:cs="Times New Roman"/>
                <w:bCs/>
                <w:sz w:val="20"/>
                <w:szCs w:val="20"/>
              </w:rPr>
              <w:t>1.1.1.3.</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rPr>
                <w:rStyle w:val="ab"/>
                <w:rFonts w:ascii="Times New Roman" w:hAnsi="Times New Roman" w:cs="Times New Roman"/>
                <w:b w:val="0"/>
                <w:bCs/>
                <w:sz w:val="20"/>
                <w:szCs w:val="20"/>
              </w:rPr>
            </w:pPr>
            <w:r>
              <w:rPr>
                <w:rStyle w:val="ab"/>
                <w:rFonts w:ascii="Times New Roman" w:hAnsi="Times New Roman" w:cs="Times New Roman"/>
                <w:bCs/>
                <w:sz w:val="20"/>
                <w:szCs w:val="20"/>
              </w:rPr>
              <w:t>Проведение заседаний комиссии по предоставлению субсидий</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jc w:val="center"/>
            </w:pPr>
            <w:r>
              <w:rPr>
                <w:rFonts w:ascii="Times New Roman" w:hAnsi="Times New Roman" w:cs="Times New Roman"/>
                <w:sz w:val="20"/>
                <w:szCs w:val="20"/>
              </w:rPr>
              <w:t>Управление сельского хозяйства</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2.1.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Style w:val="ab"/>
                <w:rFonts w:ascii="Times New Roman" w:hAnsi="Times New Roman" w:cs="Times New Roman"/>
                <w:bCs/>
                <w:sz w:val="20"/>
                <w:szCs w:val="20"/>
              </w:rPr>
              <w:t xml:space="preserve">Основное мероприятие </w:t>
            </w:r>
          </w:p>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«Организация и проведение ежегодного мероприятия, связанного с подведением итогов работы предприятий АПК и крестьянских фермерских хозяйств»</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2.1.1.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Проведение ежегодного мероприятия</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2.1.1.1.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Style w:val="ab"/>
                <w:rFonts w:ascii="Times New Roman" w:hAnsi="Times New Roman" w:cs="Times New Roman"/>
                <w:bCs/>
                <w:sz w:val="20"/>
                <w:szCs w:val="20"/>
              </w:rPr>
              <w:t xml:space="preserve">Количество участников </w:t>
            </w:r>
            <w:r>
              <w:rPr>
                <w:rFonts w:ascii="Times New Roman" w:hAnsi="Times New Roman" w:cs="Times New Roman"/>
                <w:sz w:val="20"/>
                <w:szCs w:val="20"/>
              </w:rPr>
              <w:t>городского соревнования по уборке урожая зерновых и зернобобовых культур</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2.1.1.2.</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Style w:val="ab"/>
                <w:rFonts w:ascii="Times New Roman" w:hAnsi="Times New Roman" w:cs="Times New Roman"/>
                <w:bCs/>
                <w:sz w:val="20"/>
                <w:szCs w:val="20"/>
              </w:rPr>
              <w:t xml:space="preserve">Проведение заседаний комиссии </w:t>
            </w:r>
            <w:r>
              <w:rPr>
                <w:rStyle w:val="ab"/>
                <w:rFonts w:ascii="Times New Roman" w:hAnsi="Times New Roman" w:cs="Times New Roman"/>
                <w:bCs/>
                <w:sz w:val="20"/>
                <w:szCs w:val="20"/>
              </w:rPr>
              <w:lastRenderedPageBreak/>
              <w:t>по исполнению мероприятий муниципальной программы</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lastRenderedPageBreak/>
              <w:t>Управление сельского хозяйства</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9E3C00"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lastRenderedPageBreak/>
              <w:t>3.1.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Style w:val="ab"/>
                <w:rFonts w:ascii="Times New Roman" w:hAnsi="Times New Roman" w:cs="Times New Roman"/>
                <w:bCs/>
                <w:sz w:val="20"/>
                <w:szCs w:val="20"/>
              </w:rPr>
              <w:t xml:space="preserve">Основное мероприятие </w:t>
            </w:r>
          </w:p>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«Обеспечение реализации Программы»</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Fonts w:ascii="Times New Roman" w:eastAsiaTheme="minorEastAsia" w:hAnsi="Times New Roman" w:cs="Times New Roman"/>
                <w:sz w:val="20"/>
                <w:szCs w:val="20"/>
                <w:lang w:eastAsia="ru-RU"/>
              </w:rPr>
              <w:t>Расходы на обеспечение функций органов местного самоуправления</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3.1.1.1.</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rPr>
                <w:rStyle w:val="ab"/>
                <w:rFonts w:ascii="Times New Roman" w:hAnsi="Times New Roman" w:cs="Times New Roman"/>
                <w:b w:val="0"/>
                <w:bCs/>
                <w:sz w:val="20"/>
                <w:szCs w:val="20"/>
              </w:rPr>
            </w:pPr>
            <w:r>
              <w:rPr>
                <w:rFonts w:ascii="Times New Roman" w:hAnsi="Times New Roman" w:cs="Times New Roman"/>
                <w:sz w:val="20"/>
                <w:szCs w:val="20"/>
              </w:rPr>
              <w:t>валовой сбор овощей, тонн;</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3469,7</w:t>
            </w: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3219</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3299</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3395</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3487</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3.1.1.2.</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r>
              <w:rPr>
                <w:rFonts w:ascii="Times New Roman" w:hAnsi="Times New Roman" w:cs="Times New Roman"/>
                <w:sz w:val="20"/>
                <w:szCs w:val="20"/>
              </w:rPr>
              <w:t>производство скота и птицы на убой (в живом весе), тонн;</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E110F1" w:rsidP="00E110F1">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330</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339</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350</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3.1.1.3.</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r>
              <w:rPr>
                <w:rFonts w:ascii="Times New Roman" w:hAnsi="Times New Roman" w:cs="Times New Roman"/>
                <w:sz w:val="20"/>
                <w:szCs w:val="20"/>
              </w:rPr>
              <w:t>производство молока, тонн;</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3869,8</w:t>
            </w: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3843</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3939</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4054</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4175</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3.1.1.4.</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r>
              <w:rPr>
                <w:rFonts w:ascii="Times New Roman" w:hAnsi="Times New Roman" w:cs="Times New Roman"/>
                <w:sz w:val="20"/>
                <w:szCs w:val="20"/>
              </w:rPr>
              <w:t>производство яиц, тыс. штук;</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Управление сельского хозяйства;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A81E76"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2529</w:t>
            </w: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2554</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2618</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2694</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2775</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rPr>
            </w:pPr>
            <w:r>
              <w:rPr>
                <w:rStyle w:val="ab"/>
                <w:rFonts w:ascii="Times New Roman" w:hAnsi="Times New Roman" w:cs="Times New Roman"/>
                <w:bCs/>
                <w:sz w:val="20"/>
                <w:szCs w:val="20"/>
              </w:rPr>
              <w:t>3.1.1.5.</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pStyle w:val="ac"/>
              <w:rPr>
                <w:lang w:eastAsia="en-US"/>
              </w:rPr>
            </w:pPr>
            <w:r>
              <w:rPr>
                <w:rFonts w:ascii="Times New Roman" w:hAnsi="Times New Roman" w:cs="Times New Roman"/>
                <w:sz w:val="20"/>
                <w:szCs w:val="20"/>
                <w:lang w:eastAsia="en-US"/>
              </w:rPr>
              <w:t>обеспечение общей суммы прибыли сельскохозяйственных организаций на уровне (с учетом субсидий), млн. рублей;</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Управление сельского хозяйства; Управление по работе с территориями;</w:t>
            </w:r>
          </w:p>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граждане, ведущие мелкооптовое сельскохозяйственное производство; предприятия АПК; КФХ</w:t>
            </w:r>
          </w:p>
        </w:tc>
        <w:tc>
          <w:tcPr>
            <w:tcW w:w="1933" w:type="dxa"/>
            <w:tcBorders>
              <w:top w:val="single" w:sz="4" w:space="0" w:color="auto"/>
              <w:left w:val="single" w:sz="4" w:space="0" w:color="auto"/>
              <w:bottom w:val="single" w:sz="4" w:space="0" w:color="auto"/>
              <w:right w:val="single" w:sz="4" w:space="0" w:color="auto"/>
            </w:tcBorders>
            <w:vAlign w:val="center"/>
          </w:tcPr>
          <w:p w:rsidR="009E3C00" w:rsidRDefault="00CA574D"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64,7</w:t>
            </w:r>
          </w:p>
        </w:tc>
        <w:tc>
          <w:tcPr>
            <w:tcW w:w="1559"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67,3</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69,8</w:t>
            </w:r>
          </w:p>
        </w:tc>
        <w:tc>
          <w:tcPr>
            <w:tcW w:w="1843"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73,5</w:t>
            </w:r>
          </w:p>
        </w:tc>
        <w:tc>
          <w:tcPr>
            <w:tcW w:w="1664" w:type="dxa"/>
            <w:tcBorders>
              <w:top w:val="single" w:sz="4" w:space="0" w:color="auto"/>
              <w:left w:val="single" w:sz="4" w:space="0" w:color="auto"/>
              <w:bottom w:val="single" w:sz="4" w:space="0" w:color="auto"/>
              <w:right w:val="single" w:sz="4" w:space="0" w:color="auto"/>
            </w:tcBorders>
            <w:vAlign w:val="center"/>
          </w:tcPr>
          <w:p w:rsidR="009E3C00" w:rsidRDefault="00E110F1" w:rsidP="009E3C00">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77,4</w:t>
            </w:r>
          </w:p>
        </w:tc>
      </w:tr>
      <w:tr w:rsidR="009E3C00" w:rsidTr="00CA574D">
        <w:tc>
          <w:tcPr>
            <w:tcW w:w="0" w:type="auto"/>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Style w:val="ab"/>
                <w:b w:val="0"/>
                <w:bCs/>
              </w:rPr>
            </w:pPr>
            <w:r>
              <w:rPr>
                <w:rStyle w:val="ab"/>
                <w:rFonts w:ascii="Times New Roman" w:hAnsi="Times New Roman" w:cs="Times New Roman"/>
                <w:bCs/>
                <w:sz w:val="20"/>
                <w:szCs w:val="20"/>
              </w:rPr>
              <w:t>3.1.1.6.</w:t>
            </w:r>
          </w:p>
        </w:tc>
        <w:tc>
          <w:tcPr>
            <w:tcW w:w="2157"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r>
              <w:rPr>
                <w:rFonts w:ascii="Times New Roman" w:hAnsi="Times New Roman" w:cs="Times New Roman"/>
                <w:sz w:val="20"/>
                <w:szCs w:val="20"/>
              </w:rPr>
              <w:t>площадь закладки многолетних насаждений, гектар</w:t>
            </w:r>
          </w:p>
        </w:tc>
        <w:tc>
          <w:tcPr>
            <w:tcW w:w="2744"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Управление сельского</w:t>
            </w:r>
          </w:p>
          <w:p w:rsidR="009E3C00" w:rsidRDefault="009E3C00" w:rsidP="00A5138C">
            <w:pPr>
              <w:jc w:val="center"/>
              <w:rPr>
                <w:rFonts w:ascii="Times New Roman" w:hAnsi="Times New Roman" w:cs="Times New Roman"/>
                <w:sz w:val="20"/>
                <w:szCs w:val="20"/>
              </w:rPr>
            </w:pPr>
            <w:r>
              <w:rPr>
                <w:rFonts w:ascii="Times New Roman" w:hAnsi="Times New Roman" w:cs="Times New Roman"/>
                <w:sz w:val="20"/>
                <w:szCs w:val="20"/>
              </w:rPr>
              <w:t>хозяйства</w:t>
            </w:r>
          </w:p>
        </w:tc>
        <w:tc>
          <w:tcPr>
            <w:tcW w:w="193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664" w:type="dxa"/>
            <w:tcBorders>
              <w:top w:val="single" w:sz="4" w:space="0" w:color="auto"/>
              <w:left w:val="single" w:sz="4" w:space="0" w:color="auto"/>
              <w:bottom w:val="single" w:sz="4" w:space="0" w:color="auto"/>
              <w:right w:val="single" w:sz="4" w:space="0" w:color="auto"/>
            </w:tcBorders>
          </w:tcPr>
          <w:p w:rsidR="009E3C00" w:rsidRDefault="009E3C00" w:rsidP="00A5138C">
            <w:pPr>
              <w:widowControl w:val="0"/>
              <w:autoSpaceDE w:val="0"/>
              <w:autoSpaceDN w:val="0"/>
              <w:adjustRightInd w:val="0"/>
              <w:jc w:val="center"/>
              <w:outlineLvl w:val="0"/>
              <w:rPr>
                <w:rFonts w:ascii="Times New Roman" w:eastAsia="Times New Roman" w:hAnsi="Times New Roman" w:cs="Times New Roman"/>
                <w:bCs/>
                <w:sz w:val="20"/>
                <w:szCs w:val="20"/>
                <w:lang w:eastAsia="ru-RU"/>
              </w:rPr>
            </w:pPr>
          </w:p>
        </w:tc>
      </w:tr>
    </w:tbl>
    <w:p w:rsidR="00F278DE" w:rsidRDefault="00F278DE" w:rsidP="004B67CC">
      <w:pPr>
        <w:widowControl w:val="0"/>
        <w:autoSpaceDE w:val="0"/>
        <w:autoSpaceDN w:val="0"/>
        <w:adjustRightInd w:val="0"/>
        <w:spacing w:after="0" w:line="240" w:lineRule="auto"/>
        <w:ind w:firstLine="720"/>
        <w:jc w:val="center"/>
        <w:rPr>
          <w:rFonts w:ascii="Times New Roman" w:eastAsia="Times New Roman" w:hAnsi="Times New Roman" w:cs="Times New Roman"/>
          <w:bCs/>
          <w:i/>
          <w:sz w:val="28"/>
          <w:szCs w:val="28"/>
          <w:lang w:eastAsia="ru-RU"/>
        </w:rPr>
      </w:pPr>
    </w:p>
    <w:p w:rsidR="00B10112" w:rsidRDefault="00B10112" w:rsidP="004B67CC">
      <w:pPr>
        <w:widowControl w:val="0"/>
        <w:autoSpaceDE w:val="0"/>
        <w:autoSpaceDN w:val="0"/>
        <w:adjustRightInd w:val="0"/>
        <w:spacing w:after="0" w:line="240" w:lineRule="auto"/>
        <w:ind w:firstLine="720"/>
        <w:jc w:val="center"/>
        <w:rPr>
          <w:rFonts w:ascii="Times New Roman" w:eastAsia="Times New Roman" w:hAnsi="Times New Roman" w:cs="Times New Roman"/>
          <w:bCs/>
          <w:i/>
          <w:sz w:val="28"/>
          <w:szCs w:val="28"/>
          <w:lang w:eastAsia="ru-RU"/>
        </w:rPr>
      </w:pPr>
    </w:p>
    <w:p w:rsidR="00B10112" w:rsidRDefault="00B10112" w:rsidP="004B67CC">
      <w:pPr>
        <w:widowControl w:val="0"/>
        <w:autoSpaceDE w:val="0"/>
        <w:autoSpaceDN w:val="0"/>
        <w:adjustRightInd w:val="0"/>
        <w:spacing w:after="0" w:line="240" w:lineRule="auto"/>
        <w:ind w:firstLine="720"/>
        <w:jc w:val="center"/>
        <w:rPr>
          <w:rFonts w:ascii="Times New Roman" w:eastAsia="Times New Roman" w:hAnsi="Times New Roman" w:cs="Times New Roman"/>
          <w:bCs/>
          <w:i/>
          <w:sz w:val="28"/>
          <w:szCs w:val="28"/>
          <w:lang w:eastAsia="ru-RU"/>
        </w:rPr>
      </w:pPr>
    </w:p>
    <w:p w:rsidR="00B10112" w:rsidRPr="002166FC" w:rsidRDefault="00B10112" w:rsidP="004B67CC">
      <w:pPr>
        <w:pStyle w:val="ac"/>
        <w:rPr>
          <w:rFonts w:ascii="Times New Roman" w:hAnsi="Times New Roman" w:cs="Times New Roman"/>
        </w:rPr>
        <w:sectPr w:rsidR="00B10112" w:rsidRPr="002166FC" w:rsidSect="00F278DE">
          <w:headerReference w:type="default" r:id="rId19"/>
          <w:pgSz w:w="16837" w:h="11905" w:orient="landscape"/>
          <w:pgMar w:top="1134" w:right="1134" w:bottom="1134" w:left="1134" w:header="720" w:footer="720" w:gutter="0"/>
          <w:cols w:space="720"/>
          <w:noEndnote/>
          <w:docGrid w:linePitch="299"/>
        </w:sectPr>
      </w:pPr>
    </w:p>
    <w:p w:rsidR="00BA40C2" w:rsidRPr="006D6C1E" w:rsidRDefault="0004061B" w:rsidP="004B67CC">
      <w:pPr>
        <w:widowControl w:val="0"/>
        <w:autoSpaceDE w:val="0"/>
        <w:autoSpaceDN w:val="0"/>
        <w:adjustRightInd w:val="0"/>
        <w:spacing w:after="0" w:line="240" w:lineRule="auto"/>
        <w:ind w:firstLine="720"/>
        <w:jc w:val="center"/>
        <w:rPr>
          <w:rFonts w:ascii="Times New Roman" w:eastAsia="Times New Roman" w:hAnsi="Times New Roman" w:cs="Times New Roman"/>
          <w:bCs/>
          <w:i/>
          <w:sz w:val="28"/>
          <w:szCs w:val="28"/>
          <w:lang w:eastAsia="ru-RU"/>
        </w:rPr>
      </w:pPr>
      <w:r w:rsidRPr="006D6C1E">
        <w:rPr>
          <w:rFonts w:ascii="Times New Roman" w:eastAsia="Times New Roman" w:hAnsi="Times New Roman" w:cs="Times New Roman"/>
          <w:bCs/>
          <w:i/>
          <w:sz w:val="28"/>
          <w:szCs w:val="28"/>
          <w:lang w:eastAsia="ru-RU"/>
        </w:rPr>
        <w:lastRenderedPageBreak/>
        <w:t>7</w:t>
      </w:r>
      <w:r w:rsidR="00BA40C2" w:rsidRPr="006D6C1E">
        <w:rPr>
          <w:rFonts w:ascii="Times New Roman" w:eastAsia="Times New Roman" w:hAnsi="Times New Roman" w:cs="Times New Roman"/>
          <w:bCs/>
          <w:i/>
          <w:sz w:val="28"/>
          <w:szCs w:val="28"/>
          <w:lang w:eastAsia="ru-RU"/>
        </w:rPr>
        <w:t>. Анализ рисков реализации муниципальной программы и описание мер управления рисками</w:t>
      </w:r>
      <w:r w:rsidR="008C231B">
        <w:rPr>
          <w:rFonts w:ascii="Times New Roman" w:eastAsia="Times New Roman" w:hAnsi="Times New Roman" w:cs="Times New Roman"/>
          <w:bCs/>
          <w:i/>
          <w:sz w:val="28"/>
          <w:szCs w:val="28"/>
          <w:lang w:eastAsia="ru-RU"/>
        </w:rPr>
        <w:t xml:space="preserve"> </w:t>
      </w:r>
      <w:r w:rsidR="008C231B" w:rsidRPr="008C231B">
        <w:rPr>
          <w:rFonts w:ascii="Times New Roman" w:hAnsi="Times New Roman" w:cs="Times New Roman"/>
          <w:i/>
          <w:sz w:val="28"/>
          <w:szCs w:val="28"/>
        </w:rPr>
        <w:t>и мер по их минимизации</w:t>
      </w:r>
    </w:p>
    <w:p w:rsidR="006E367F" w:rsidRPr="006D6C1E" w:rsidRDefault="006E367F" w:rsidP="004B67CC">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p>
    <w:p w:rsidR="00233661" w:rsidRDefault="001C0B62" w:rsidP="004B67CC">
      <w:pPr>
        <w:spacing w:after="0" w:line="240" w:lineRule="auto"/>
        <w:ind w:firstLine="709"/>
        <w:jc w:val="both"/>
        <w:rPr>
          <w:rFonts w:ascii="Times New Roman" w:hAnsi="Times New Roman" w:cs="Times New Roman"/>
          <w:sz w:val="28"/>
          <w:szCs w:val="28"/>
        </w:rPr>
      </w:pPr>
      <w:bookmarkStart w:id="11" w:name="sub_2470"/>
      <w:bookmarkEnd w:id="10"/>
      <w:r>
        <w:rPr>
          <w:rFonts w:ascii="Times New Roman" w:hAnsi="Times New Roman" w:cs="Times New Roman"/>
          <w:sz w:val="28"/>
          <w:szCs w:val="28"/>
        </w:rPr>
        <w:t>При реализации настоящей Программы могут возникнуть следующие внешние риски:</w:t>
      </w:r>
    </w:p>
    <w:p w:rsidR="001C0B62"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законодательные риски, связанные с изменениями законодательства</w:t>
      </w:r>
      <w:r w:rsidR="004D05AB">
        <w:rPr>
          <w:rFonts w:ascii="Times New Roman" w:hAnsi="Times New Roman" w:cs="Times New Roman"/>
          <w:sz w:val="28"/>
          <w:szCs w:val="28"/>
        </w:rPr>
        <w:t xml:space="preserve"> </w:t>
      </w:r>
      <w:r w:rsidR="00E63AC8">
        <w:rPr>
          <w:rFonts w:ascii="Times New Roman" w:hAnsi="Times New Roman" w:cs="Times New Roman"/>
          <w:sz w:val="28"/>
          <w:szCs w:val="28"/>
        </w:rPr>
        <w:t>(</w:t>
      </w:r>
      <w:r>
        <w:rPr>
          <w:rFonts w:ascii="Times New Roman" w:hAnsi="Times New Roman" w:cs="Times New Roman"/>
          <w:sz w:val="28"/>
          <w:szCs w:val="28"/>
        </w:rPr>
        <w:t>как на федеральном, так и на региональном уровне), что может привести к административным или иным ограничениям;</w:t>
      </w:r>
    </w:p>
    <w:p w:rsidR="001C0B62" w:rsidRPr="006D6C1E"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бюджетные риски, связанные с недостаточным ресурсным обеспечением мероприятий программы, могут привести к значительному снижению эффективности решения проблем;</w:t>
      </w:r>
    </w:p>
    <w:p w:rsidR="00233661" w:rsidRPr="006D6C1E"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3661" w:rsidRPr="006D6C1E">
        <w:rPr>
          <w:rFonts w:ascii="Times New Roman" w:hAnsi="Times New Roman" w:cs="Times New Roman"/>
          <w:sz w:val="28"/>
          <w:szCs w:val="28"/>
        </w:rPr>
        <w:t>природные риски, характерные для сельского хозяйства: воздействие погодных условий, болезней и вредителей растений, технологические изменения, влияющие на сельхозпроизводство, экологические - загрязнение окружающей среды, изменения климата;</w:t>
      </w:r>
    </w:p>
    <w:p w:rsidR="00233661" w:rsidRPr="006D6C1E"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3661" w:rsidRPr="006D6C1E">
        <w:rPr>
          <w:rFonts w:ascii="Times New Roman" w:hAnsi="Times New Roman" w:cs="Times New Roman"/>
          <w:sz w:val="28"/>
          <w:szCs w:val="28"/>
        </w:rPr>
        <w:t xml:space="preserve"> риски рынка: колебание экспортных и импортных цен, обменных курсов валют, изменение условий реализации произведенной продукции;</w:t>
      </w:r>
    </w:p>
    <w:p w:rsidR="00233661" w:rsidRPr="006D6C1E"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33661" w:rsidRPr="006D6C1E">
        <w:rPr>
          <w:rFonts w:ascii="Times New Roman" w:hAnsi="Times New Roman" w:cs="Times New Roman"/>
          <w:sz w:val="28"/>
          <w:szCs w:val="28"/>
        </w:rPr>
        <w:t xml:space="preserve"> инфляция.</w:t>
      </w:r>
    </w:p>
    <w:p w:rsidR="001C0B62" w:rsidRDefault="001C0B62" w:rsidP="004B67C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t xml:space="preserve">Мерами по управлению </w:t>
      </w:r>
      <w:r>
        <w:rPr>
          <w:rFonts w:ascii="Times New Roman" w:hAnsi="Times New Roman" w:cs="Times New Roman"/>
          <w:sz w:val="28"/>
          <w:szCs w:val="28"/>
        </w:rPr>
        <w:t xml:space="preserve">внешними </w:t>
      </w:r>
      <w:r w:rsidRPr="006D6C1E">
        <w:rPr>
          <w:rFonts w:ascii="Times New Roman" w:hAnsi="Times New Roman" w:cs="Times New Roman"/>
          <w:sz w:val="28"/>
          <w:szCs w:val="28"/>
        </w:rPr>
        <w:t xml:space="preserve">рисками реализации </w:t>
      </w:r>
      <w:r>
        <w:rPr>
          <w:rFonts w:ascii="Times New Roman" w:hAnsi="Times New Roman" w:cs="Times New Roman"/>
          <w:sz w:val="28"/>
          <w:szCs w:val="28"/>
        </w:rPr>
        <w:t xml:space="preserve">муниципальной </w:t>
      </w:r>
      <w:r w:rsidRPr="006D6C1E">
        <w:rPr>
          <w:rFonts w:ascii="Times New Roman" w:hAnsi="Times New Roman" w:cs="Times New Roman"/>
          <w:sz w:val="28"/>
          <w:szCs w:val="28"/>
        </w:rPr>
        <w:t>Программы</w:t>
      </w:r>
      <w:r>
        <w:rPr>
          <w:rFonts w:ascii="Times New Roman" w:hAnsi="Times New Roman" w:cs="Times New Roman"/>
          <w:sz w:val="28"/>
          <w:szCs w:val="28"/>
        </w:rPr>
        <w:t>, а также их минимизации являются</w:t>
      </w:r>
      <w:r w:rsidRPr="006D6C1E">
        <w:rPr>
          <w:rFonts w:ascii="Times New Roman" w:hAnsi="Times New Roman" w:cs="Times New Roman"/>
          <w:sz w:val="28"/>
          <w:szCs w:val="28"/>
        </w:rPr>
        <w:t>:</w:t>
      </w:r>
    </w:p>
    <w:p w:rsidR="001C0B62"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регулярный мониторинг изменений законодательства Российской Федер</w:t>
      </w:r>
      <w:r w:rsidR="00305C95">
        <w:rPr>
          <w:rFonts w:ascii="Times New Roman" w:hAnsi="Times New Roman" w:cs="Times New Roman"/>
          <w:sz w:val="28"/>
          <w:szCs w:val="28"/>
        </w:rPr>
        <w:t>ации, а также Республики Адыгея;</w:t>
      </w:r>
    </w:p>
    <w:p w:rsidR="001C0B62" w:rsidRPr="006D6C1E"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уточнение и своевременная корректировка объемов финансирования основных мероприятий Программы.</w:t>
      </w:r>
    </w:p>
    <w:p w:rsidR="001C0B62"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настоящей Программы могут возникнуть следующие в</w:t>
      </w:r>
      <w:r w:rsidR="00E63AC8">
        <w:rPr>
          <w:rFonts w:ascii="Times New Roman" w:hAnsi="Times New Roman" w:cs="Times New Roman"/>
          <w:sz w:val="28"/>
          <w:szCs w:val="28"/>
        </w:rPr>
        <w:t>нутренни</w:t>
      </w:r>
      <w:r>
        <w:rPr>
          <w:rFonts w:ascii="Times New Roman" w:hAnsi="Times New Roman" w:cs="Times New Roman"/>
          <w:sz w:val="28"/>
          <w:szCs w:val="28"/>
        </w:rPr>
        <w:t>е риски:</w:t>
      </w:r>
    </w:p>
    <w:p w:rsidR="001C0B62" w:rsidRDefault="001C0B62"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3AC8">
        <w:rPr>
          <w:rFonts w:ascii="Times New Roman" w:hAnsi="Times New Roman" w:cs="Times New Roman"/>
          <w:sz w:val="28"/>
          <w:szCs w:val="28"/>
        </w:rPr>
        <w:t xml:space="preserve"> </w:t>
      </w:r>
      <w:r>
        <w:rPr>
          <w:rFonts w:ascii="Times New Roman" w:hAnsi="Times New Roman" w:cs="Times New Roman"/>
          <w:sz w:val="28"/>
          <w:szCs w:val="28"/>
        </w:rPr>
        <w:t>управленческие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w:t>
      </w:r>
      <w:r w:rsidR="00E63AC8">
        <w:rPr>
          <w:rFonts w:ascii="Times New Roman" w:hAnsi="Times New Roman" w:cs="Times New Roman"/>
          <w:sz w:val="28"/>
          <w:szCs w:val="28"/>
        </w:rPr>
        <w:t xml:space="preserve"> муниципальной Программы и т.д.</w:t>
      </w:r>
      <w:r w:rsidR="00305C95">
        <w:rPr>
          <w:rFonts w:ascii="Times New Roman" w:hAnsi="Times New Roman" w:cs="Times New Roman"/>
          <w:sz w:val="28"/>
          <w:szCs w:val="28"/>
        </w:rPr>
        <w:t>;</w:t>
      </w:r>
    </w:p>
    <w:p w:rsidR="001C0B62" w:rsidRPr="006D6C1E" w:rsidRDefault="00E63AC8"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B62" w:rsidRPr="006D6C1E">
        <w:rPr>
          <w:rFonts w:ascii="Times New Roman" w:hAnsi="Times New Roman" w:cs="Times New Roman"/>
          <w:sz w:val="28"/>
          <w:szCs w:val="28"/>
        </w:rPr>
        <w:t xml:space="preserve">снижение финансирования мероприятий Программы в результате уменьшения расходов, осуществляемых за счет ассигнований бюджета муниципального образования </w:t>
      </w:r>
      <w:r w:rsidR="001C0B62">
        <w:rPr>
          <w:rFonts w:ascii="Times New Roman" w:hAnsi="Times New Roman" w:cs="Times New Roman"/>
          <w:sz w:val="28"/>
          <w:szCs w:val="28"/>
        </w:rPr>
        <w:t>«</w:t>
      </w:r>
      <w:r w:rsidR="001C0B62" w:rsidRPr="006D6C1E">
        <w:rPr>
          <w:rFonts w:ascii="Times New Roman" w:hAnsi="Times New Roman" w:cs="Times New Roman"/>
          <w:sz w:val="28"/>
          <w:szCs w:val="28"/>
        </w:rPr>
        <w:t>Город Майкоп</w:t>
      </w:r>
      <w:r w:rsidR="001C0B62">
        <w:rPr>
          <w:rFonts w:ascii="Times New Roman" w:hAnsi="Times New Roman" w:cs="Times New Roman"/>
          <w:sz w:val="28"/>
          <w:szCs w:val="28"/>
        </w:rPr>
        <w:t>»</w:t>
      </w:r>
      <w:r w:rsidR="004D05AB">
        <w:rPr>
          <w:rFonts w:ascii="Times New Roman" w:hAnsi="Times New Roman" w:cs="Times New Roman"/>
          <w:sz w:val="28"/>
          <w:szCs w:val="28"/>
        </w:rPr>
        <w:t>.</w:t>
      </w:r>
    </w:p>
    <w:p w:rsidR="00E63AC8" w:rsidRDefault="00233661" w:rsidP="004B67C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t xml:space="preserve">Мерами по управлению </w:t>
      </w:r>
      <w:r w:rsidR="00E63AC8">
        <w:rPr>
          <w:rFonts w:ascii="Times New Roman" w:hAnsi="Times New Roman" w:cs="Times New Roman"/>
          <w:sz w:val="28"/>
          <w:szCs w:val="28"/>
        </w:rPr>
        <w:t xml:space="preserve">внутренними </w:t>
      </w:r>
      <w:r w:rsidRPr="006D6C1E">
        <w:rPr>
          <w:rFonts w:ascii="Times New Roman" w:hAnsi="Times New Roman" w:cs="Times New Roman"/>
          <w:sz w:val="28"/>
          <w:szCs w:val="28"/>
        </w:rPr>
        <w:t xml:space="preserve">рисками </w:t>
      </w:r>
      <w:r w:rsidR="00E63AC8">
        <w:rPr>
          <w:rFonts w:ascii="Times New Roman" w:hAnsi="Times New Roman" w:cs="Times New Roman"/>
          <w:sz w:val="28"/>
          <w:szCs w:val="28"/>
        </w:rPr>
        <w:t xml:space="preserve">муниципальной </w:t>
      </w:r>
      <w:r w:rsidR="00E63AC8" w:rsidRPr="006D6C1E">
        <w:rPr>
          <w:rFonts w:ascii="Times New Roman" w:hAnsi="Times New Roman" w:cs="Times New Roman"/>
          <w:sz w:val="28"/>
          <w:szCs w:val="28"/>
        </w:rPr>
        <w:t>Программы</w:t>
      </w:r>
      <w:r w:rsidR="00E63AC8">
        <w:rPr>
          <w:rFonts w:ascii="Times New Roman" w:hAnsi="Times New Roman" w:cs="Times New Roman"/>
          <w:sz w:val="28"/>
          <w:szCs w:val="28"/>
        </w:rPr>
        <w:t>, а также их минимизации являются</w:t>
      </w:r>
      <w:r w:rsidR="00E63AC8" w:rsidRPr="006D6C1E">
        <w:rPr>
          <w:rFonts w:ascii="Times New Roman" w:hAnsi="Times New Roman" w:cs="Times New Roman"/>
          <w:sz w:val="28"/>
          <w:szCs w:val="28"/>
        </w:rPr>
        <w:t>:</w:t>
      </w:r>
    </w:p>
    <w:p w:rsidR="00233661" w:rsidRDefault="00E63AC8"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33661" w:rsidRPr="006D6C1E">
        <w:rPr>
          <w:rFonts w:ascii="Times New Roman" w:hAnsi="Times New Roman" w:cs="Times New Roman"/>
          <w:sz w:val="28"/>
          <w:szCs w:val="28"/>
        </w:rPr>
        <w:t xml:space="preserve"> анализ выполнения </w:t>
      </w:r>
      <w:r>
        <w:rPr>
          <w:rFonts w:ascii="Times New Roman" w:hAnsi="Times New Roman" w:cs="Times New Roman"/>
          <w:sz w:val="28"/>
          <w:szCs w:val="28"/>
        </w:rPr>
        <w:t>Программы;</w:t>
      </w:r>
      <w:r w:rsidR="00233661" w:rsidRPr="006D6C1E">
        <w:rPr>
          <w:rFonts w:ascii="Times New Roman" w:hAnsi="Times New Roman" w:cs="Times New Roman"/>
          <w:sz w:val="28"/>
          <w:szCs w:val="28"/>
        </w:rPr>
        <w:t xml:space="preserve"> </w:t>
      </w:r>
    </w:p>
    <w:p w:rsidR="00E63AC8" w:rsidRPr="006D6C1E" w:rsidRDefault="00E63AC8" w:rsidP="004B6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мониторинг целевых показателей Программы, своевременная корректировка программных мероприятий и целевых показателей в зависимости от их достигнутого состояния и объемов финансирования.</w:t>
      </w:r>
    </w:p>
    <w:p w:rsidR="00E63AC8" w:rsidRDefault="00E63AC8"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p>
    <w:p w:rsidR="00142B91" w:rsidRDefault="00463E05"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6D6C1E">
        <w:rPr>
          <w:rFonts w:ascii="Times New Roman" w:eastAsia="Times New Roman" w:hAnsi="Times New Roman" w:cs="Times New Roman"/>
          <w:bCs/>
          <w:i/>
          <w:sz w:val="28"/>
          <w:szCs w:val="28"/>
          <w:lang w:eastAsia="ru-RU"/>
        </w:rPr>
        <w:t>8</w:t>
      </w:r>
      <w:r w:rsidR="00BA40C2" w:rsidRPr="006D6C1E">
        <w:rPr>
          <w:rFonts w:ascii="Times New Roman" w:eastAsia="Times New Roman" w:hAnsi="Times New Roman" w:cs="Times New Roman"/>
          <w:bCs/>
          <w:i/>
          <w:sz w:val="28"/>
          <w:szCs w:val="28"/>
          <w:lang w:eastAsia="ru-RU"/>
        </w:rPr>
        <w:t xml:space="preserve">. Сведения об участии Администрации муниципального образования </w:t>
      </w:r>
    </w:p>
    <w:p w:rsidR="00BA40C2" w:rsidRPr="006D6C1E" w:rsidRDefault="00BA40C2"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6D6C1E">
        <w:rPr>
          <w:rFonts w:ascii="Times New Roman" w:eastAsia="Times New Roman" w:hAnsi="Times New Roman" w:cs="Times New Roman"/>
          <w:bCs/>
          <w:i/>
          <w:sz w:val="28"/>
          <w:szCs w:val="28"/>
          <w:lang w:eastAsia="ru-RU"/>
        </w:rPr>
        <w:t>«Город Майкоп» в реализации государственных программ</w:t>
      </w:r>
    </w:p>
    <w:bookmarkEnd w:id="11"/>
    <w:p w:rsidR="002F75F9" w:rsidRDefault="002F75F9" w:rsidP="004B67CC">
      <w:pPr>
        <w:spacing w:after="0" w:line="240" w:lineRule="auto"/>
        <w:ind w:firstLine="709"/>
        <w:rPr>
          <w:rFonts w:ascii="Times New Roman" w:hAnsi="Times New Roman" w:cs="Times New Roman"/>
          <w:sz w:val="28"/>
          <w:szCs w:val="28"/>
        </w:rPr>
      </w:pPr>
    </w:p>
    <w:p w:rsidR="00233661" w:rsidRPr="006D6C1E" w:rsidRDefault="00233661" w:rsidP="004B67CC">
      <w:pPr>
        <w:spacing w:after="0" w:line="240" w:lineRule="auto"/>
        <w:ind w:firstLine="709"/>
        <w:jc w:val="both"/>
        <w:rPr>
          <w:rFonts w:ascii="Times New Roman" w:hAnsi="Times New Roman" w:cs="Times New Roman"/>
          <w:sz w:val="28"/>
          <w:szCs w:val="28"/>
        </w:rPr>
      </w:pPr>
      <w:r w:rsidRPr="006D6C1E">
        <w:rPr>
          <w:rFonts w:ascii="Times New Roman" w:hAnsi="Times New Roman" w:cs="Times New Roman"/>
          <w:sz w:val="28"/>
          <w:szCs w:val="28"/>
        </w:rPr>
        <w:t xml:space="preserve">Привлечение средств федерального </w:t>
      </w:r>
      <w:r w:rsidR="007C3FCD">
        <w:rPr>
          <w:rFonts w:ascii="Times New Roman" w:hAnsi="Times New Roman" w:cs="Times New Roman"/>
          <w:sz w:val="28"/>
          <w:szCs w:val="28"/>
        </w:rPr>
        <w:t xml:space="preserve">бюджета </w:t>
      </w:r>
      <w:r w:rsidRPr="006D6C1E">
        <w:rPr>
          <w:rFonts w:ascii="Times New Roman" w:hAnsi="Times New Roman" w:cs="Times New Roman"/>
          <w:sz w:val="28"/>
          <w:szCs w:val="28"/>
        </w:rPr>
        <w:t>и республиканского бюджет</w:t>
      </w:r>
      <w:r w:rsidR="007C3FCD">
        <w:rPr>
          <w:rFonts w:ascii="Times New Roman" w:hAnsi="Times New Roman" w:cs="Times New Roman"/>
          <w:sz w:val="28"/>
          <w:szCs w:val="28"/>
        </w:rPr>
        <w:t>а Республики Адыгея</w:t>
      </w:r>
      <w:r w:rsidRPr="006D6C1E">
        <w:rPr>
          <w:rFonts w:ascii="Times New Roman" w:hAnsi="Times New Roman" w:cs="Times New Roman"/>
          <w:sz w:val="28"/>
          <w:szCs w:val="28"/>
        </w:rPr>
        <w:t xml:space="preserve"> на реализацию целей и задач Программы на этапе ее </w:t>
      </w:r>
      <w:r w:rsidRPr="006D6C1E">
        <w:rPr>
          <w:rFonts w:ascii="Times New Roman" w:hAnsi="Times New Roman" w:cs="Times New Roman"/>
          <w:sz w:val="28"/>
          <w:szCs w:val="28"/>
        </w:rPr>
        <w:lastRenderedPageBreak/>
        <w:t>утверждения действующими федеральными и республиканскими правовыми актами не предусмотрено.</w:t>
      </w:r>
    </w:p>
    <w:p w:rsidR="00BA40C2" w:rsidRDefault="00BA40C2" w:rsidP="004B67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14F4" w:rsidRPr="006D6C1E" w:rsidRDefault="00AF14F4"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9</w:t>
      </w:r>
      <w:r w:rsidRPr="006D6C1E">
        <w:rPr>
          <w:rFonts w:ascii="Times New Roman" w:eastAsia="Times New Roman" w:hAnsi="Times New Roman" w:cs="Times New Roman"/>
          <w:bCs/>
          <w:i/>
          <w:sz w:val="28"/>
          <w:szCs w:val="28"/>
          <w:lang w:eastAsia="ru-RU"/>
        </w:rPr>
        <w:t xml:space="preserve">. Сведения </w:t>
      </w:r>
      <w:r>
        <w:rPr>
          <w:rFonts w:ascii="Times New Roman" w:eastAsia="Times New Roman" w:hAnsi="Times New Roman" w:cs="Times New Roman"/>
          <w:bCs/>
          <w:i/>
          <w:sz w:val="28"/>
          <w:szCs w:val="28"/>
          <w:lang w:eastAsia="ru-RU"/>
        </w:rPr>
        <w:t>о порядке сбора информации и методике расчета целевых показателей (индикаторов) муниципальной программы</w:t>
      </w:r>
    </w:p>
    <w:p w:rsidR="00AF14F4" w:rsidRDefault="00AF14F4" w:rsidP="004B67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14F4" w:rsidRDefault="00AF14F4" w:rsidP="004B67CC">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F278DE">
        <w:rPr>
          <w:rFonts w:ascii="Times New Roman" w:eastAsia="Times New Roman" w:hAnsi="Times New Roman" w:cs="Times New Roman"/>
          <w:bCs/>
          <w:sz w:val="28"/>
          <w:szCs w:val="28"/>
          <w:lang w:eastAsia="ru-RU"/>
        </w:rPr>
        <w:t>Таблица № </w:t>
      </w:r>
      <w:r>
        <w:rPr>
          <w:rFonts w:ascii="Times New Roman" w:eastAsia="Times New Roman" w:hAnsi="Times New Roman" w:cs="Times New Roman"/>
          <w:bCs/>
          <w:sz w:val="28"/>
          <w:szCs w:val="28"/>
          <w:lang w:eastAsia="ru-RU"/>
        </w:rPr>
        <w:t>6</w:t>
      </w:r>
    </w:p>
    <w:tbl>
      <w:tblPr>
        <w:tblStyle w:val="a7"/>
        <w:tblW w:w="0" w:type="auto"/>
        <w:tblLook w:val="04A0" w:firstRow="1" w:lastRow="0" w:firstColumn="1" w:lastColumn="0" w:noHBand="0" w:noVBand="1"/>
      </w:tblPr>
      <w:tblGrid>
        <w:gridCol w:w="538"/>
        <w:gridCol w:w="2533"/>
        <w:gridCol w:w="4905"/>
        <w:gridCol w:w="1651"/>
      </w:tblGrid>
      <w:tr w:rsidR="0033622D" w:rsidTr="0033622D">
        <w:tc>
          <w:tcPr>
            <w:tcW w:w="2256" w:type="dxa"/>
          </w:tcPr>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w:t>
            </w:r>
          </w:p>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п</w:t>
            </w:r>
            <w:r w:rsidRPr="00A028C7">
              <w:rPr>
                <w:rFonts w:ascii="Times New Roman" w:eastAsia="Times New Roman" w:hAnsi="Times New Roman" w:cs="Times New Roman"/>
                <w:bCs/>
                <w:sz w:val="24"/>
                <w:szCs w:val="24"/>
                <w:lang w:val="en-US" w:eastAsia="ru-RU"/>
              </w:rPr>
              <w:t>/</w:t>
            </w:r>
            <w:r w:rsidRPr="00A028C7">
              <w:rPr>
                <w:rFonts w:ascii="Times New Roman" w:eastAsia="Times New Roman" w:hAnsi="Times New Roman" w:cs="Times New Roman"/>
                <w:bCs/>
                <w:sz w:val="24"/>
                <w:szCs w:val="24"/>
                <w:lang w:eastAsia="ru-RU"/>
              </w:rPr>
              <w:t>п</w:t>
            </w:r>
          </w:p>
        </w:tc>
        <w:tc>
          <w:tcPr>
            <w:tcW w:w="1748" w:type="dxa"/>
          </w:tcPr>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 xml:space="preserve">Наименование целевого </w:t>
            </w:r>
          </w:p>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показателя (индикатора)</w:t>
            </w:r>
          </w:p>
        </w:tc>
        <w:tc>
          <w:tcPr>
            <w:tcW w:w="4370" w:type="dxa"/>
          </w:tcPr>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Сведения о порядке сбора информации и методике расчета целевого показателя (индикатора)</w:t>
            </w:r>
          </w:p>
        </w:tc>
        <w:tc>
          <w:tcPr>
            <w:tcW w:w="1479" w:type="dxa"/>
          </w:tcPr>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A028C7">
              <w:rPr>
                <w:rFonts w:ascii="Times New Roman" w:eastAsia="Times New Roman" w:hAnsi="Times New Roman" w:cs="Times New Roman"/>
                <w:bCs/>
                <w:sz w:val="24"/>
                <w:szCs w:val="24"/>
                <w:lang w:eastAsia="ru-RU"/>
              </w:rPr>
              <w:t>Источник получения информации</w:t>
            </w:r>
          </w:p>
        </w:tc>
      </w:tr>
      <w:tr w:rsidR="0033622D" w:rsidTr="0033622D">
        <w:tc>
          <w:tcPr>
            <w:tcW w:w="2256" w:type="dxa"/>
          </w:tcPr>
          <w:p w:rsidR="0033622D"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p w:rsidR="00A028C7"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c>
          <w:tcPr>
            <w:tcW w:w="1748"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ED7A52">
              <w:rPr>
                <w:rFonts w:ascii="Times New Roman" w:hAnsi="Times New Roman" w:cs="Times New Roman"/>
              </w:rPr>
              <w:t>Индекс производства овощей открытого и закрытого грунта</w:t>
            </w:r>
            <w:r w:rsidR="00F46899">
              <w:rPr>
                <w:rFonts w:ascii="Times New Roman" w:hAnsi="Times New Roman" w:cs="Times New Roman"/>
              </w:rPr>
              <w:t>, %</w:t>
            </w:r>
          </w:p>
        </w:tc>
        <w:tc>
          <w:tcPr>
            <w:tcW w:w="4370" w:type="dxa"/>
          </w:tcPr>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8"/>
                <w:lang w:val="en-US" w:eastAsia="ru-RU"/>
              </w:rPr>
              <w:t>I</w:t>
            </w:r>
            <w:r w:rsidRPr="00DE76C4">
              <w:rPr>
                <w:rFonts w:ascii="Times New Roman" w:eastAsia="Times New Roman" w:hAnsi="Times New Roman" w:cs="Times New Roman"/>
                <w:bCs/>
                <w:sz w:val="16"/>
                <w:szCs w:val="16"/>
                <w:lang w:eastAsia="ru-RU"/>
              </w:rPr>
              <w:t>1</w:t>
            </w:r>
            <w:r>
              <w:rPr>
                <w:rFonts w:ascii="Times New Roman" w:eastAsia="Times New Roman" w:hAnsi="Times New Roman" w:cs="Times New Roman"/>
                <w:bCs/>
                <w:sz w:val="16"/>
                <w:szCs w:val="16"/>
                <w:lang w:eastAsia="ru-RU"/>
              </w:rPr>
              <w:t>=</w:t>
            </w:r>
            <w:r w:rsidRPr="0033622D">
              <w:rPr>
                <w:rFonts w:ascii="Times New Roman" w:hAnsi="Times New Roman" w:cs="Times New Roman"/>
              </w:rPr>
              <w:t xml:space="preserve"> </w:t>
            </w:r>
            <w:r>
              <w:rPr>
                <w:rFonts w:ascii="Times New Roman" w:hAnsi="Times New Roman" w:cs="Times New Roman"/>
                <w:lang w:val="en-US"/>
              </w:rPr>
              <w:t>V</w:t>
            </w:r>
            <w:r w:rsidRPr="00DE76C4">
              <w:rPr>
                <w:rFonts w:ascii="Times New Roman" w:hAnsi="Times New Roman" w:cs="Times New Roman"/>
                <w:sz w:val="16"/>
                <w:szCs w:val="16"/>
              </w:rPr>
              <w:t>1</w:t>
            </w:r>
            <w:r w:rsidRPr="0033622D">
              <w:rPr>
                <w:rFonts w:ascii="Times New Roman" w:hAnsi="Times New Roman" w:cs="Times New Roman"/>
              </w:rPr>
              <w:t xml:space="preserve"> </w:t>
            </w:r>
            <w:r w:rsidR="00EE1D39">
              <w:rPr>
                <w:rFonts w:ascii="Times New Roman" w:hAnsi="Times New Roman" w:cs="Times New Roman"/>
              </w:rPr>
              <w:t xml:space="preserve">/ </w:t>
            </w:r>
            <w:r w:rsidR="00EE1D39">
              <w:rPr>
                <w:rFonts w:ascii="Times New Roman" w:hAnsi="Times New Roman" w:cs="Times New Roman"/>
                <w:lang w:val="en-US"/>
              </w:rPr>
              <w:t>V</w:t>
            </w:r>
            <w:r w:rsidR="00EE1D39">
              <w:rPr>
                <w:rFonts w:ascii="Times New Roman" w:hAnsi="Times New Roman" w:cs="Times New Roman"/>
                <w:sz w:val="16"/>
                <w:szCs w:val="16"/>
              </w:rPr>
              <w:t>0</w:t>
            </w:r>
            <w:r w:rsidRPr="0033622D">
              <w:rPr>
                <w:rFonts w:ascii="Times New Roman" w:hAnsi="Times New Roman" w:cs="Times New Roman"/>
                <w:sz w:val="24"/>
                <w:szCs w:val="24"/>
              </w:rPr>
              <w:t>, где</w:t>
            </w:r>
          </w:p>
          <w:p w:rsidR="0033622D" w:rsidRPr="0033622D" w:rsidRDefault="0033622D" w:rsidP="004B67CC">
            <w:pPr>
              <w:widowControl w:val="0"/>
              <w:autoSpaceDE w:val="0"/>
              <w:autoSpaceDN w:val="0"/>
              <w:adjustRightInd w:val="0"/>
              <w:jc w:val="center"/>
              <w:outlineLvl w:val="0"/>
              <w:rPr>
                <w:rFonts w:ascii="Times New Roman" w:hAnsi="Times New Roman" w:cs="Times New Roman"/>
              </w:rPr>
            </w:pPr>
            <w:r>
              <w:rPr>
                <w:rFonts w:ascii="Times New Roman" w:eastAsia="Times New Roman" w:hAnsi="Times New Roman" w:cs="Times New Roman"/>
                <w:bCs/>
                <w:sz w:val="28"/>
                <w:szCs w:val="28"/>
                <w:lang w:val="en-US" w:eastAsia="ru-RU"/>
              </w:rPr>
              <w:t>I</w:t>
            </w:r>
            <w:r w:rsidRPr="00DE76C4">
              <w:rPr>
                <w:rFonts w:ascii="Times New Roman" w:eastAsia="Times New Roman" w:hAnsi="Times New Roman" w:cs="Times New Roman"/>
                <w:bCs/>
                <w:sz w:val="16"/>
                <w:szCs w:val="16"/>
                <w:lang w:eastAsia="ru-RU"/>
              </w:rPr>
              <w:t>1</w:t>
            </w:r>
            <w:r w:rsidRPr="00DE76C4">
              <w:rPr>
                <w:rFonts w:ascii="Times New Roman" w:eastAsia="Times New Roman" w:hAnsi="Times New Roman" w:cs="Times New Roman"/>
                <w:bCs/>
                <w:sz w:val="28"/>
                <w:szCs w:val="28"/>
                <w:lang w:eastAsia="ru-RU"/>
              </w:rPr>
              <w:t xml:space="preserve">- </w:t>
            </w:r>
            <w:r w:rsidRPr="00ED7A52">
              <w:rPr>
                <w:rFonts w:ascii="Times New Roman" w:hAnsi="Times New Roman" w:cs="Times New Roman"/>
              </w:rPr>
              <w:t>Индекс производства овощей открытого</w:t>
            </w:r>
            <w:r w:rsidRPr="00DE76C4">
              <w:rPr>
                <w:rFonts w:ascii="Times New Roman" w:hAnsi="Times New Roman" w:cs="Times New Roman"/>
              </w:rPr>
              <w:t xml:space="preserve"> </w:t>
            </w:r>
            <w:r w:rsidRPr="00ED7A52">
              <w:rPr>
                <w:rFonts w:ascii="Times New Roman" w:hAnsi="Times New Roman" w:cs="Times New Roman"/>
              </w:rPr>
              <w:t>грунта</w:t>
            </w:r>
            <w:r w:rsidR="00A028C7">
              <w:rPr>
                <w:rFonts w:ascii="Times New Roman" w:hAnsi="Times New Roman" w:cs="Times New Roman"/>
              </w:rPr>
              <w:t>;</w:t>
            </w:r>
          </w:p>
          <w:p w:rsidR="0033622D" w:rsidRPr="00DE76C4" w:rsidRDefault="0033622D" w:rsidP="004B67CC">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lang w:val="en-US"/>
              </w:rPr>
              <w:t>V</w:t>
            </w:r>
            <w:r w:rsidRPr="00DE76C4">
              <w:rPr>
                <w:rFonts w:ascii="Times New Roman" w:hAnsi="Times New Roman" w:cs="Times New Roman"/>
                <w:sz w:val="16"/>
                <w:szCs w:val="16"/>
              </w:rPr>
              <w:t>1</w:t>
            </w:r>
            <w:r w:rsidRPr="00DE76C4">
              <w:rPr>
                <w:rFonts w:ascii="Times New Roman" w:hAnsi="Times New Roman" w:cs="Times New Roman"/>
              </w:rPr>
              <w:t>-</w:t>
            </w:r>
            <w:r>
              <w:rPr>
                <w:rFonts w:ascii="Times New Roman" w:hAnsi="Times New Roman" w:cs="Times New Roman"/>
              </w:rPr>
              <w:t>валовые сборы</w:t>
            </w:r>
            <w:r w:rsidRPr="00ED7A52">
              <w:rPr>
                <w:rFonts w:ascii="Times New Roman" w:hAnsi="Times New Roman" w:cs="Times New Roman"/>
              </w:rPr>
              <w:t xml:space="preserve"> овощей </w:t>
            </w:r>
            <w:r w:rsidR="0066367D" w:rsidRPr="00ED7A52">
              <w:rPr>
                <w:rFonts w:ascii="Times New Roman" w:hAnsi="Times New Roman" w:cs="Times New Roman"/>
              </w:rPr>
              <w:t>открытого</w:t>
            </w:r>
            <w:r w:rsidR="0066367D" w:rsidRPr="00DE76C4">
              <w:rPr>
                <w:rFonts w:ascii="Times New Roman" w:hAnsi="Times New Roman" w:cs="Times New Roman"/>
              </w:rPr>
              <w:t xml:space="preserve"> </w:t>
            </w:r>
            <w:r w:rsidRPr="00ED7A52">
              <w:rPr>
                <w:rFonts w:ascii="Times New Roman" w:hAnsi="Times New Roman" w:cs="Times New Roman"/>
              </w:rPr>
              <w:t>грунта</w:t>
            </w:r>
            <w:r w:rsidR="00EE1D39">
              <w:rPr>
                <w:rFonts w:ascii="Times New Roman" w:hAnsi="Times New Roman" w:cs="Times New Roman"/>
              </w:rPr>
              <w:t xml:space="preserve"> отчетного года</w:t>
            </w:r>
          </w:p>
          <w:p w:rsidR="0033622D" w:rsidRPr="00DE76C4" w:rsidRDefault="0033622D" w:rsidP="004B67CC">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 (тонн)</w:t>
            </w:r>
            <w:r w:rsidR="00A028C7">
              <w:rPr>
                <w:rFonts w:ascii="Times New Roman" w:hAnsi="Times New Roman" w:cs="Times New Roman"/>
              </w:rPr>
              <w:t>;</w:t>
            </w:r>
          </w:p>
          <w:p w:rsidR="00EE1D39" w:rsidRPr="00DE76C4"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lang w:val="en-US"/>
              </w:rPr>
              <w:t>V</w:t>
            </w:r>
            <w:r>
              <w:rPr>
                <w:rFonts w:ascii="Times New Roman" w:hAnsi="Times New Roman" w:cs="Times New Roman"/>
                <w:sz w:val="16"/>
                <w:szCs w:val="16"/>
              </w:rPr>
              <w:t>0</w:t>
            </w:r>
            <w:r w:rsidR="0033622D" w:rsidRPr="00DE76C4">
              <w:rPr>
                <w:rFonts w:ascii="Times New Roman" w:hAnsi="Times New Roman" w:cs="Times New Roman"/>
              </w:rPr>
              <w:t>-</w:t>
            </w:r>
            <w:r>
              <w:rPr>
                <w:rFonts w:ascii="Times New Roman" w:hAnsi="Times New Roman" w:cs="Times New Roman"/>
              </w:rPr>
              <w:t xml:space="preserve"> валовые сборы</w:t>
            </w:r>
            <w:r w:rsidRPr="00ED7A52">
              <w:rPr>
                <w:rFonts w:ascii="Times New Roman" w:hAnsi="Times New Roman" w:cs="Times New Roman"/>
              </w:rPr>
              <w:t xml:space="preserve"> овощей открытого</w:t>
            </w:r>
            <w:r w:rsidRPr="00DE76C4">
              <w:rPr>
                <w:rFonts w:ascii="Times New Roman" w:hAnsi="Times New Roman" w:cs="Times New Roman"/>
              </w:rPr>
              <w:t xml:space="preserve"> </w:t>
            </w:r>
            <w:r w:rsidRPr="00ED7A52">
              <w:rPr>
                <w:rFonts w:ascii="Times New Roman" w:hAnsi="Times New Roman" w:cs="Times New Roman"/>
              </w:rPr>
              <w:t>грунта</w:t>
            </w:r>
            <w:r>
              <w:rPr>
                <w:rFonts w:ascii="Times New Roman" w:hAnsi="Times New Roman" w:cs="Times New Roman"/>
              </w:rPr>
              <w:t xml:space="preserve"> предыдущего года</w:t>
            </w:r>
          </w:p>
          <w:p w:rsidR="0033622D"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 (тонн)</w:t>
            </w:r>
          </w:p>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lang w:eastAsia="ru-RU"/>
              </w:rPr>
            </w:pPr>
            <w:r>
              <w:rPr>
                <w:rFonts w:ascii="Times New Roman" w:eastAsia="Times New Roman" w:hAnsi="Times New Roman" w:cs="Times New Roman"/>
                <w:bCs/>
                <w:sz w:val="28"/>
                <w:szCs w:val="28"/>
                <w:lang w:val="en-US" w:eastAsia="ru-RU"/>
              </w:rPr>
              <w:t>I</w:t>
            </w:r>
            <w:r>
              <w:rPr>
                <w:rFonts w:ascii="Times New Roman" w:eastAsia="Times New Roman" w:hAnsi="Times New Roman" w:cs="Times New Roman"/>
                <w:bCs/>
                <w:sz w:val="16"/>
                <w:szCs w:val="16"/>
                <w:lang w:eastAsia="ru-RU"/>
              </w:rPr>
              <w:t>2=</w:t>
            </w:r>
            <w:r w:rsidRPr="00DE76C4">
              <w:rPr>
                <w:rFonts w:ascii="Times New Roman" w:hAnsi="Times New Roman" w:cs="Times New Roman"/>
              </w:rPr>
              <w:t xml:space="preserve"> </w:t>
            </w:r>
            <w:r w:rsidR="00EE1D39">
              <w:rPr>
                <w:rFonts w:ascii="Times New Roman" w:hAnsi="Times New Roman" w:cs="Times New Roman"/>
                <w:lang w:val="en-US"/>
              </w:rPr>
              <w:t>V</w:t>
            </w:r>
            <w:r w:rsidR="00EE1D39">
              <w:rPr>
                <w:rFonts w:ascii="Times New Roman" w:hAnsi="Times New Roman" w:cs="Times New Roman"/>
                <w:sz w:val="16"/>
                <w:szCs w:val="16"/>
              </w:rPr>
              <w:t>2</w:t>
            </w:r>
            <w:r w:rsidR="00EE1D39" w:rsidRPr="0033622D">
              <w:rPr>
                <w:rFonts w:ascii="Times New Roman" w:hAnsi="Times New Roman" w:cs="Times New Roman"/>
              </w:rPr>
              <w:t xml:space="preserve"> </w:t>
            </w:r>
            <w:r w:rsidR="00EE1D39">
              <w:rPr>
                <w:rFonts w:ascii="Times New Roman" w:hAnsi="Times New Roman" w:cs="Times New Roman"/>
              </w:rPr>
              <w:t xml:space="preserve">/ </w:t>
            </w:r>
            <w:r w:rsidR="00EE1D39">
              <w:rPr>
                <w:rFonts w:ascii="Times New Roman" w:hAnsi="Times New Roman" w:cs="Times New Roman"/>
                <w:lang w:val="en-US"/>
              </w:rPr>
              <w:t>V</w:t>
            </w:r>
            <w:r w:rsidR="00EE1D39">
              <w:rPr>
                <w:rFonts w:ascii="Times New Roman" w:hAnsi="Times New Roman" w:cs="Times New Roman"/>
                <w:sz w:val="16"/>
                <w:szCs w:val="16"/>
              </w:rPr>
              <w:t>0</w:t>
            </w:r>
            <w:r w:rsidR="00A028C7">
              <w:rPr>
                <w:rFonts w:ascii="Times New Roman" w:hAnsi="Times New Roman" w:cs="Times New Roman"/>
                <w:sz w:val="16"/>
                <w:szCs w:val="16"/>
              </w:rPr>
              <w:t xml:space="preserve">, </w:t>
            </w:r>
            <w:r w:rsidR="00A028C7" w:rsidRPr="00A028C7">
              <w:rPr>
                <w:rFonts w:ascii="Times New Roman" w:hAnsi="Times New Roman" w:cs="Times New Roman"/>
              </w:rPr>
              <w:t>где</w:t>
            </w:r>
          </w:p>
          <w:p w:rsidR="0033622D" w:rsidRPr="00DE76C4" w:rsidRDefault="0033622D" w:rsidP="004B67CC">
            <w:pPr>
              <w:widowControl w:val="0"/>
              <w:autoSpaceDE w:val="0"/>
              <w:autoSpaceDN w:val="0"/>
              <w:adjustRightInd w:val="0"/>
              <w:jc w:val="center"/>
              <w:outlineLvl w:val="0"/>
              <w:rPr>
                <w:rFonts w:ascii="Times New Roman" w:hAnsi="Times New Roman" w:cs="Times New Roman"/>
              </w:rPr>
            </w:pPr>
            <w:r>
              <w:rPr>
                <w:rFonts w:ascii="Times New Roman" w:eastAsia="Times New Roman" w:hAnsi="Times New Roman" w:cs="Times New Roman"/>
                <w:bCs/>
                <w:sz w:val="28"/>
                <w:szCs w:val="28"/>
                <w:lang w:val="en-US" w:eastAsia="ru-RU"/>
              </w:rPr>
              <w:t>I</w:t>
            </w:r>
            <w:r>
              <w:rPr>
                <w:rFonts w:ascii="Times New Roman" w:eastAsia="Times New Roman" w:hAnsi="Times New Roman" w:cs="Times New Roman"/>
                <w:bCs/>
                <w:sz w:val="16"/>
                <w:szCs w:val="16"/>
                <w:lang w:eastAsia="ru-RU"/>
              </w:rPr>
              <w:t>2</w:t>
            </w:r>
            <w:r w:rsidRPr="00DE76C4">
              <w:rPr>
                <w:rFonts w:ascii="Times New Roman" w:eastAsia="Times New Roman" w:hAnsi="Times New Roman" w:cs="Times New Roman"/>
                <w:bCs/>
                <w:sz w:val="28"/>
                <w:szCs w:val="28"/>
                <w:lang w:eastAsia="ru-RU"/>
              </w:rPr>
              <w:t xml:space="preserve">- </w:t>
            </w:r>
            <w:r w:rsidRPr="00ED7A52">
              <w:rPr>
                <w:rFonts w:ascii="Times New Roman" w:hAnsi="Times New Roman" w:cs="Times New Roman"/>
              </w:rPr>
              <w:t xml:space="preserve">Индекс производства овощей </w:t>
            </w:r>
            <w:r>
              <w:rPr>
                <w:rFonts w:ascii="Times New Roman" w:hAnsi="Times New Roman" w:cs="Times New Roman"/>
              </w:rPr>
              <w:t>за</w:t>
            </w:r>
            <w:r w:rsidRPr="00ED7A52">
              <w:rPr>
                <w:rFonts w:ascii="Times New Roman" w:hAnsi="Times New Roman" w:cs="Times New Roman"/>
              </w:rPr>
              <w:t>крытого</w:t>
            </w:r>
            <w:r w:rsidRPr="00DE76C4">
              <w:rPr>
                <w:rFonts w:ascii="Times New Roman" w:hAnsi="Times New Roman" w:cs="Times New Roman"/>
              </w:rPr>
              <w:t xml:space="preserve"> </w:t>
            </w:r>
            <w:r w:rsidRPr="00ED7A52">
              <w:rPr>
                <w:rFonts w:ascii="Times New Roman" w:hAnsi="Times New Roman" w:cs="Times New Roman"/>
              </w:rPr>
              <w:t>грунта</w:t>
            </w:r>
            <w:r w:rsidR="00A028C7">
              <w:rPr>
                <w:rFonts w:ascii="Times New Roman" w:hAnsi="Times New Roman" w:cs="Times New Roman"/>
              </w:rPr>
              <w:t>;</w:t>
            </w:r>
          </w:p>
          <w:p w:rsidR="00EE1D39" w:rsidRPr="00DE76C4"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lang w:val="en-US"/>
              </w:rPr>
              <w:t>V</w:t>
            </w:r>
            <w:r>
              <w:rPr>
                <w:rFonts w:ascii="Times New Roman" w:hAnsi="Times New Roman" w:cs="Times New Roman"/>
              </w:rPr>
              <w:t>2</w:t>
            </w:r>
            <w:r w:rsidRPr="00DE76C4">
              <w:rPr>
                <w:rFonts w:ascii="Times New Roman" w:hAnsi="Times New Roman" w:cs="Times New Roman"/>
              </w:rPr>
              <w:t>-</w:t>
            </w:r>
            <w:r>
              <w:rPr>
                <w:rFonts w:ascii="Times New Roman" w:hAnsi="Times New Roman" w:cs="Times New Roman"/>
              </w:rPr>
              <w:t>валовые сборы</w:t>
            </w:r>
            <w:r w:rsidRPr="00ED7A52">
              <w:rPr>
                <w:rFonts w:ascii="Times New Roman" w:hAnsi="Times New Roman" w:cs="Times New Roman"/>
              </w:rPr>
              <w:t xml:space="preserve"> овощей </w:t>
            </w:r>
            <w:r>
              <w:rPr>
                <w:rFonts w:ascii="Times New Roman" w:hAnsi="Times New Roman" w:cs="Times New Roman"/>
              </w:rPr>
              <w:t>закрытого</w:t>
            </w:r>
            <w:r w:rsidRPr="00DE76C4">
              <w:rPr>
                <w:rFonts w:ascii="Times New Roman" w:hAnsi="Times New Roman" w:cs="Times New Roman"/>
              </w:rPr>
              <w:t xml:space="preserve"> </w:t>
            </w:r>
            <w:r w:rsidRPr="00ED7A52">
              <w:rPr>
                <w:rFonts w:ascii="Times New Roman" w:hAnsi="Times New Roman" w:cs="Times New Roman"/>
              </w:rPr>
              <w:t>грунта</w:t>
            </w:r>
            <w:r>
              <w:rPr>
                <w:rFonts w:ascii="Times New Roman" w:hAnsi="Times New Roman" w:cs="Times New Roman"/>
              </w:rPr>
              <w:t xml:space="preserve"> отчетного года</w:t>
            </w:r>
          </w:p>
          <w:p w:rsidR="00EE1D39" w:rsidRPr="00DE76C4"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 (тонн);</w:t>
            </w:r>
          </w:p>
          <w:p w:rsidR="00EE1D39" w:rsidRPr="00DE76C4"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lang w:val="en-US"/>
              </w:rPr>
              <w:t>V</w:t>
            </w:r>
            <w:r>
              <w:rPr>
                <w:rFonts w:ascii="Times New Roman" w:hAnsi="Times New Roman" w:cs="Times New Roman"/>
                <w:sz w:val="16"/>
                <w:szCs w:val="16"/>
              </w:rPr>
              <w:t>0</w:t>
            </w:r>
            <w:r w:rsidRPr="00DE76C4">
              <w:rPr>
                <w:rFonts w:ascii="Times New Roman" w:hAnsi="Times New Roman" w:cs="Times New Roman"/>
              </w:rPr>
              <w:t>-</w:t>
            </w:r>
            <w:r>
              <w:rPr>
                <w:rFonts w:ascii="Times New Roman" w:hAnsi="Times New Roman" w:cs="Times New Roman"/>
              </w:rPr>
              <w:t xml:space="preserve"> валовые сборы</w:t>
            </w:r>
            <w:r w:rsidRPr="00ED7A52">
              <w:rPr>
                <w:rFonts w:ascii="Times New Roman" w:hAnsi="Times New Roman" w:cs="Times New Roman"/>
              </w:rPr>
              <w:t xml:space="preserve"> овощей </w:t>
            </w:r>
            <w:r>
              <w:rPr>
                <w:rFonts w:ascii="Times New Roman" w:hAnsi="Times New Roman" w:cs="Times New Roman"/>
              </w:rPr>
              <w:t>закрытого</w:t>
            </w:r>
            <w:r w:rsidRPr="00DE76C4">
              <w:rPr>
                <w:rFonts w:ascii="Times New Roman" w:hAnsi="Times New Roman" w:cs="Times New Roman"/>
              </w:rPr>
              <w:t xml:space="preserve"> </w:t>
            </w:r>
            <w:r w:rsidRPr="00ED7A52">
              <w:rPr>
                <w:rFonts w:ascii="Times New Roman" w:hAnsi="Times New Roman" w:cs="Times New Roman"/>
              </w:rPr>
              <w:t>грунта</w:t>
            </w:r>
            <w:r>
              <w:rPr>
                <w:rFonts w:ascii="Times New Roman" w:hAnsi="Times New Roman" w:cs="Times New Roman"/>
              </w:rPr>
              <w:t xml:space="preserve"> предыдущего года</w:t>
            </w:r>
          </w:p>
          <w:p w:rsidR="00EE1D39" w:rsidRDefault="00EE1D39" w:rsidP="00EE1D39">
            <w:pPr>
              <w:widowControl w:val="0"/>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 (тонн)</w:t>
            </w:r>
          </w:p>
          <w:p w:rsidR="0033622D" w:rsidRPr="00DE76C4"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c>
          <w:tcPr>
            <w:tcW w:w="1479" w:type="dxa"/>
          </w:tcPr>
          <w:p w:rsidR="0033622D" w:rsidRPr="00DE76C4"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ED7A52">
              <w:rPr>
                <w:rFonts w:ascii="Times New Roman" w:hAnsi="Times New Roman" w:cs="Times New Roman"/>
                <w:sz w:val="20"/>
                <w:szCs w:val="20"/>
              </w:rPr>
              <w:t>официальные данные Управления Федеральной службы государственной статистики по Краснодарскому краю и Республике Адыгея</w:t>
            </w:r>
          </w:p>
        </w:tc>
      </w:tr>
      <w:tr w:rsidR="0033622D" w:rsidTr="0033622D">
        <w:tc>
          <w:tcPr>
            <w:tcW w:w="2256" w:type="dxa"/>
          </w:tcPr>
          <w:p w:rsidR="0033622D"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748"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4"/>
                <w:szCs w:val="24"/>
              </w:rPr>
              <w:t>И</w:t>
            </w:r>
            <w:r w:rsidRPr="002806A1">
              <w:rPr>
                <w:rFonts w:ascii="Times New Roman" w:hAnsi="Times New Roman" w:cs="Times New Roman"/>
                <w:sz w:val="24"/>
                <w:szCs w:val="24"/>
              </w:rPr>
              <w:t>ндекс производства продукции сельского хозяйства в хозяйствах всех категорий (в сопоставимых ценах</w:t>
            </w:r>
            <w:r w:rsidR="00A028C7">
              <w:rPr>
                <w:rFonts w:ascii="Times New Roman" w:hAnsi="Times New Roman" w:cs="Times New Roman"/>
                <w:sz w:val="24"/>
                <w:szCs w:val="24"/>
              </w:rPr>
              <w:t>) к предыдущему году, %</w:t>
            </w:r>
            <w:r w:rsidRPr="002806A1">
              <w:rPr>
                <w:rFonts w:ascii="Times New Roman" w:hAnsi="Times New Roman" w:cs="Times New Roman"/>
                <w:sz w:val="24"/>
                <w:szCs w:val="24"/>
              </w:rPr>
              <w:br/>
            </w:r>
          </w:p>
        </w:tc>
        <w:tc>
          <w:tcPr>
            <w:tcW w:w="4370" w:type="dxa"/>
          </w:tcPr>
          <w:p w:rsidR="0033622D" w:rsidRPr="00A028C7"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noProof/>
                <w:lang w:eastAsia="ru-RU"/>
              </w:rPr>
              <w:drawing>
                <wp:inline distT="0" distB="0" distL="0" distR="0">
                  <wp:extent cx="866775" cy="485775"/>
                  <wp:effectExtent l="19050" t="0" r="0" b="0"/>
                  <wp:docPr id="4" name="Рисунок 1" descr="http://pandia.ru/text/78/443/images/image001_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443/images/image001_257.gif"/>
                          <pic:cNvPicPr>
                            <a:picLocks noChangeAspect="1" noChangeArrowheads="1"/>
                          </pic:cNvPicPr>
                        </pic:nvPicPr>
                        <pic:blipFill>
                          <a:blip r:embed="rId20" cstate="print"/>
                          <a:srcRect/>
                          <a:stretch>
                            <a:fillRect/>
                          </a:stretch>
                        </pic:blipFill>
                        <pic:spPr bwMode="auto">
                          <a:xfrm>
                            <a:off x="0" y="0"/>
                            <a:ext cx="866775" cy="485775"/>
                          </a:xfrm>
                          <a:prstGeom prst="rect">
                            <a:avLst/>
                          </a:prstGeom>
                          <a:noFill/>
                          <a:ln w="9525">
                            <a:noFill/>
                            <a:miter lim="800000"/>
                            <a:headEnd/>
                            <a:tailEnd/>
                          </a:ln>
                        </pic:spPr>
                      </pic:pic>
                    </a:graphicData>
                  </a:graphic>
                </wp:inline>
              </w:drawing>
            </w:r>
            <w:r w:rsidR="00A028C7">
              <w:rPr>
                <w:rFonts w:ascii="Times New Roman" w:eastAsia="Times New Roman" w:hAnsi="Times New Roman" w:cs="Times New Roman"/>
                <w:bCs/>
                <w:sz w:val="28"/>
                <w:szCs w:val="28"/>
                <w:lang w:eastAsia="ru-RU"/>
              </w:rPr>
              <w:t xml:space="preserve">, </w:t>
            </w:r>
            <w:r w:rsidR="00A028C7" w:rsidRPr="00A028C7">
              <w:rPr>
                <w:rFonts w:ascii="Times New Roman" w:eastAsia="Times New Roman" w:hAnsi="Times New Roman" w:cs="Times New Roman"/>
                <w:bCs/>
                <w:sz w:val="24"/>
                <w:szCs w:val="24"/>
                <w:lang w:eastAsia="ru-RU"/>
              </w:rPr>
              <w:t>где</w:t>
            </w:r>
          </w:p>
          <w:p w:rsidR="0033622D" w:rsidRPr="00F46899"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p w:rsidR="0033622D" w:rsidRPr="00F46899" w:rsidRDefault="0033622D" w:rsidP="004B67CC">
            <w:pPr>
              <w:widowControl w:val="0"/>
              <w:autoSpaceDE w:val="0"/>
              <w:autoSpaceDN w:val="0"/>
              <w:adjustRightInd w:val="0"/>
              <w:jc w:val="center"/>
              <w:outlineLvl w:val="0"/>
              <w:rPr>
                <w:rFonts w:ascii="Times New Roman" w:hAnsi="Times New Roman" w:cs="Times New Roman"/>
                <w:color w:val="000000"/>
                <w:sz w:val="21"/>
                <w:szCs w:val="21"/>
                <w:shd w:val="clear" w:color="auto" w:fill="FFFFFF"/>
              </w:rPr>
            </w:pPr>
            <w:proofErr w:type="spellStart"/>
            <w:r w:rsidRPr="00673F41">
              <w:rPr>
                <w:rFonts w:ascii="Times New Roman" w:hAnsi="Times New Roman" w:cs="Times New Roman"/>
                <w:b/>
                <w:color w:val="000000"/>
                <w:sz w:val="21"/>
                <w:szCs w:val="21"/>
                <w:shd w:val="clear" w:color="auto" w:fill="FFFFFF"/>
              </w:rPr>
              <w:t>I</w:t>
            </w:r>
            <w:r w:rsidRPr="00673F41">
              <w:rPr>
                <w:rFonts w:ascii="Times New Roman" w:hAnsi="Times New Roman" w:cs="Times New Roman"/>
                <w:b/>
                <w:bCs/>
                <w:i/>
                <w:iCs/>
                <w:color w:val="000000"/>
                <w:sz w:val="21"/>
                <w:szCs w:val="21"/>
                <w:bdr w:val="none" w:sz="0" w:space="0" w:color="auto" w:frame="1"/>
              </w:rPr>
              <w:t>q</w:t>
            </w:r>
            <w:proofErr w:type="spellEnd"/>
            <w:r w:rsidRPr="00673F41">
              <w:rPr>
                <w:rFonts w:ascii="Times New Roman" w:hAnsi="Times New Roman" w:cs="Times New Roman"/>
                <w:b/>
                <w:bCs/>
                <w:color w:val="000000"/>
                <w:sz w:val="21"/>
                <w:szCs w:val="21"/>
                <w:bdr w:val="none" w:sz="0" w:space="0" w:color="auto" w:frame="1"/>
                <w:shd w:val="clear" w:color="auto" w:fill="FFFFFF"/>
              </w:rPr>
              <w:t> </w:t>
            </w:r>
            <w:r w:rsidRPr="00673F41">
              <w:rPr>
                <w:rFonts w:ascii="Times New Roman" w:hAnsi="Times New Roman" w:cs="Times New Roman"/>
                <w:color w:val="000000"/>
                <w:sz w:val="21"/>
                <w:szCs w:val="21"/>
                <w:shd w:val="clear" w:color="auto" w:fill="FFFFFF"/>
              </w:rPr>
              <w:t>- индекс производств</w:t>
            </w:r>
            <w:r w:rsidR="00F46899">
              <w:rPr>
                <w:rFonts w:ascii="Times New Roman" w:hAnsi="Times New Roman" w:cs="Times New Roman"/>
                <w:color w:val="000000"/>
                <w:sz w:val="21"/>
                <w:szCs w:val="21"/>
                <w:shd w:val="clear" w:color="auto" w:fill="FFFFFF"/>
              </w:rPr>
              <w:t>а продукции сельского хозяйства;</w:t>
            </w:r>
          </w:p>
          <w:tbl>
            <w:tblPr>
              <w:tblW w:w="470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705"/>
            </w:tblGrid>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Pr="003521E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q1p0</w:t>
                  </w:r>
                  <w:r w:rsidRPr="003521ED">
                    <w:rPr>
                      <w:rFonts w:ascii="Times New Roman" w:eastAsia="Times New Roman" w:hAnsi="Times New Roman" w:cs="Times New Roman"/>
                      <w:color w:val="000000"/>
                      <w:sz w:val="20"/>
                      <w:szCs w:val="20"/>
                      <w:lang w:eastAsia="ru-RU"/>
                    </w:rPr>
                    <w:t xml:space="preserve"> - стоимость продукции сельского хозяйства отчетно</w:t>
                  </w:r>
                  <w:r w:rsidR="00F46899">
                    <w:rPr>
                      <w:rFonts w:ascii="Times New Roman" w:eastAsia="Times New Roman" w:hAnsi="Times New Roman" w:cs="Times New Roman"/>
                      <w:color w:val="000000"/>
                      <w:sz w:val="20"/>
                      <w:szCs w:val="20"/>
                      <w:lang w:eastAsia="ru-RU"/>
                    </w:rPr>
                    <w:t>го года в ценах предыдущего года;</w:t>
                  </w:r>
                </w:p>
              </w:tc>
            </w:tr>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q0p0</w:t>
                  </w:r>
                  <w:r w:rsidRPr="003521ED">
                    <w:rPr>
                      <w:rFonts w:ascii="Times New Roman" w:eastAsia="Times New Roman" w:hAnsi="Times New Roman" w:cs="Times New Roman"/>
                      <w:color w:val="000000"/>
                      <w:sz w:val="20"/>
                      <w:szCs w:val="20"/>
                      <w:lang w:eastAsia="ru-RU"/>
                    </w:rPr>
                    <w:t xml:space="preserve"> - стоимость продукции сельского хозяйства предыдущег</w:t>
                  </w:r>
                  <w:r w:rsidR="00F46899">
                    <w:rPr>
                      <w:rFonts w:ascii="Times New Roman" w:eastAsia="Times New Roman" w:hAnsi="Times New Roman" w:cs="Times New Roman"/>
                      <w:color w:val="000000"/>
                      <w:sz w:val="20"/>
                      <w:szCs w:val="20"/>
                      <w:lang w:eastAsia="ru-RU"/>
                    </w:rPr>
                    <w:t>о года в ценах предыдущего года</w:t>
                  </w:r>
                </w:p>
                <w:p w:rsidR="00DC1097" w:rsidRPr="003521ED" w:rsidRDefault="00DC1097"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p>
              </w:tc>
            </w:tr>
          </w:tbl>
          <w:p w:rsidR="0033622D" w:rsidRPr="003521E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c>
          <w:tcPr>
            <w:tcW w:w="1479" w:type="dxa"/>
          </w:tcPr>
          <w:p w:rsidR="0033622D" w:rsidRPr="003521E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ED7A52">
              <w:rPr>
                <w:rFonts w:ascii="Times New Roman" w:hAnsi="Times New Roman" w:cs="Times New Roman"/>
                <w:sz w:val="20"/>
                <w:szCs w:val="20"/>
              </w:rPr>
              <w:t>официальные данные Управления Федеральной службы государственной статистики по Краснодарскому краю и Республике Адыгея</w:t>
            </w:r>
          </w:p>
        </w:tc>
      </w:tr>
      <w:tr w:rsidR="0033622D" w:rsidTr="0033622D">
        <w:tc>
          <w:tcPr>
            <w:tcW w:w="2256" w:type="dxa"/>
          </w:tcPr>
          <w:p w:rsidR="0033622D"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1748"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4"/>
                <w:szCs w:val="24"/>
              </w:rPr>
              <w:t>И</w:t>
            </w:r>
            <w:r w:rsidRPr="002806A1">
              <w:rPr>
                <w:rFonts w:ascii="Times New Roman" w:hAnsi="Times New Roman" w:cs="Times New Roman"/>
                <w:sz w:val="24"/>
                <w:szCs w:val="24"/>
              </w:rPr>
              <w:t>ндекс производства продукции растениеводства в хозяйствах всех категорий (в сопостав</w:t>
            </w:r>
            <w:r>
              <w:rPr>
                <w:rFonts w:ascii="Times New Roman" w:hAnsi="Times New Roman" w:cs="Times New Roman"/>
                <w:sz w:val="24"/>
                <w:szCs w:val="24"/>
              </w:rPr>
              <w:t>имых ценах) к предыдущему году</w:t>
            </w:r>
            <w:r w:rsidR="00A028C7">
              <w:rPr>
                <w:rFonts w:ascii="Times New Roman" w:hAnsi="Times New Roman" w:cs="Times New Roman"/>
                <w:sz w:val="24"/>
                <w:szCs w:val="24"/>
              </w:rPr>
              <w:t>, %</w:t>
            </w:r>
          </w:p>
        </w:tc>
        <w:tc>
          <w:tcPr>
            <w:tcW w:w="4370" w:type="dxa"/>
          </w:tcPr>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roofErr w:type="spellStart"/>
            <w:r w:rsidRPr="00673F41">
              <w:rPr>
                <w:rFonts w:ascii="Times New Roman" w:hAnsi="Times New Roman" w:cs="Times New Roman"/>
                <w:b/>
                <w:color w:val="000000"/>
                <w:sz w:val="21"/>
                <w:szCs w:val="21"/>
                <w:shd w:val="clear" w:color="auto" w:fill="FFFFFF"/>
              </w:rPr>
              <w:t>I</w:t>
            </w:r>
            <w:r w:rsidRPr="00673F41">
              <w:rPr>
                <w:rFonts w:ascii="Times New Roman" w:hAnsi="Times New Roman" w:cs="Times New Roman"/>
                <w:b/>
                <w:bCs/>
                <w:i/>
                <w:iCs/>
                <w:color w:val="000000"/>
                <w:sz w:val="21"/>
                <w:szCs w:val="21"/>
                <w:bdr w:val="none" w:sz="0" w:space="0" w:color="auto" w:frame="1"/>
              </w:rPr>
              <w:t>q</w:t>
            </w:r>
            <w:proofErr w:type="spellEnd"/>
            <w:r>
              <w:rPr>
                <w:rFonts w:ascii="Times New Roman" w:hAnsi="Times New Roman" w:cs="Times New Roman"/>
                <w:b/>
                <w:bCs/>
                <w:i/>
                <w:iCs/>
                <w:color w:val="000000"/>
                <w:sz w:val="21"/>
                <w:szCs w:val="21"/>
                <w:bdr w:val="none" w:sz="0" w:space="0" w:color="auto" w:frame="1"/>
                <w:lang w:val="en-US"/>
              </w:rPr>
              <w:t>r</w:t>
            </w:r>
            <w:r w:rsidRPr="0033622D">
              <w:rPr>
                <w:rFonts w:ascii="Times New Roman" w:hAnsi="Times New Roman" w:cs="Times New Roman"/>
                <w:b/>
                <w:bCs/>
                <w:i/>
                <w:iCs/>
                <w:color w:val="000000"/>
                <w:sz w:val="21"/>
                <w:szCs w:val="21"/>
                <w:bdr w:val="none" w:sz="0" w:space="0" w:color="auto" w:frame="1"/>
              </w:rPr>
              <w:t>=</w:t>
            </w:r>
            <w:r w:rsidRPr="003521ED">
              <w:rPr>
                <w:rFonts w:ascii="Times New Roman" w:eastAsia="Times New Roman" w:hAnsi="Times New Roman" w:cs="Times New Roman"/>
                <w:b/>
                <w:color w:val="000000"/>
                <w:sz w:val="20"/>
                <w:szCs w:val="20"/>
                <w:lang w:eastAsia="ru-RU"/>
              </w:rPr>
              <w:t xml:space="preserve"> </w:t>
            </w:r>
            <w:r w:rsidR="00F46899">
              <w:rPr>
                <w:rFonts w:ascii="Times New Roman" w:eastAsia="Times New Roman" w:hAnsi="Times New Roman" w:cs="Times New Roman"/>
                <w:b/>
                <w:color w:val="000000"/>
                <w:sz w:val="20"/>
                <w:szCs w:val="20"/>
                <w:lang w:eastAsia="ru-RU"/>
              </w:rPr>
              <w:t>∑</w:t>
            </w: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1p</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w:t>
            </w:r>
            <w:r w:rsidRPr="0033622D">
              <w:rPr>
                <w:rFonts w:ascii="Times New Roman" w:eastAsia="Times New Roman" w:hAnsi="Times New Roman" w:cs="Times New Roman"/>
                <w:b/>
                <w:color w:val="000000"/>
                <w:sz w:val="20"/>
                <w:szCs w:val="20"/>
                <w:lang w:eastAsia="ru-RU"/>
              </w:rPr>
              <w:t>/</w:t>
            </w:r>
            <w:r w:rsidRPr="003521ED">
              <w:rPr>
                <w:rFonts w:ascii="Times New Roman" w:eastAsia="Times New Roman" w:hAnsi="Times New Roman" w:cs="Times New Roman"/>
                <w:b/>
                <w:color w:val="000000"/>
                <w:sz w:val="20"/>
                <w:szCs w:val="20"/>
                <w:lang w:eastAsia="ru-RU"/>
              </w:rPr>
              <w:t xml:space="preserve"> </w:t>
            </w:r>
            <w:r w:rsidR="00F46899">
              <w:rPr>
                <w:rFonts w:ascii="Times New Roman" w:eastAsia="Times New Roman" w:hAnsi="Times New Roman" w:cs="Times New Roman"/>
                <w:b/>
                <w:color w:val="000000"/>
                <w:sz w:val="20"/>
                <w:szCs w:val="20"/>
                <w:lang w:eastAsia="ru-RU"/>
              </w:rPr>
              <w:t>∑</w:t>
            </w: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0p</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w:t>
            </w:r>
            <w:r w:rsidR="00F46899">
              <w:rPr>
                <w:rFonts w:ascii="Times New Roman" w:eastAsia="Times New Roman" w:hAnsi="Times New Roman" w:cs="Times New Roman"/>
                <w:b/>
                <w:color w:val="000000"/>
                <w:sz w:val="20"/>
                <w:szCs w:val="20"/>
                <w:lang w:eastAsia="ru-RU"/>
              </w:rPr>
              <w:t>,</w:t>
            </w:r>
            <w:r w:rsidR="00F46899">
              <w:rPr>
                <w:rFonts w:ascii="Times New Roman" w:eastAsia="Times New Roman" w:hAnsi="Times New Roman" w:cs="Times New Roman"/>
                <w:bCs/>
                <w:sz w:val="28"/>
                <w:szCs w:val="28"/>
                <w:lang w:eastAsia="ru-RU"/>
              </w:rPr>
              <w:t xml:space="preserve"> </w:t>
            </w:r>
            <w:r w:rsidR="00F46899" w:rsidRPr="00A028C7">
              <w:rPr>
                <w:rFonts w:ascii="Times New Roman" w:eastAsia="Times New Roman" w:hAnsi="Times New Roman" w:cs="Times New Roman"/>
                <w:bCs/>
                <w:sz w:val="24"/>
                <w:szCs w:val="24"/>
                <w:lang w:eastAsia="ru-RU"/>
              </w:rPr>
              <w:t>где</w:t>
            </w:r>
          </w:p>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p w:rsidR="0033622D" w:rsidRPr="00673F41" w:rsidRDefault="0033622D" w:rsidP="004B67CC">
            <w:pPr>
              <w:widowControl w:val="0"/>
              <w:autoSpaceDE w:val="0"/>
              <w:autoSpaceDN w:val="0"/>
              <w:adjustRightInd w:val="0"/>
              <w:jc w:val="center"/>
              <w:outlineLvl w:val="0"/>
              <w:rPr>
                <w:rFonts w:ascii="Times New Roman" w:hAnsi="Times New Roman" w:cs="Times New Roman"/>
                <w:color w:val="000000"/>
                <w:sz w:val="21"/>
                <w:szCs w:val="21"/>
                <w:shd w:val="clear" w:color="auto" w:fill="FFFFFF"/>
              </w:rPr>
            </w:pPr>
            <w:proofErr w:type="spellStart"/>
            <w:r w:rsidRPr="00673F41">
              <w:rPr>
                <w:rFonts w:ascii="Times New Roman" w:hAnsi="Times New Roman" w:cs="Times New Roman"/>
                <w:b/>
                <w:color w:val="000000"/>
                <w:sz w:val="21"/>
                <w:szCs w:val="21"/>
                <w:shd w:val="clear" w:color="auto" w:fill="FFFFFF"/>
              </w:rPr>
              <w:t>I</w:t>
            </w:r>
            <w:r w:rsidRPr="00673F41">
              <w:rPr>
                <w:rFonts w:ascii="Times New Roman" w:hAnsi="Times New Roman" w:cs="Times New Roman"/>
                <w:b/>
                <w:bCs/>
                <w:i/>
                <w:iCs/>
                <w:color w:val="000000"/>
                <w:sz w:val="21"/>
                <w:szCs w:val="21"/>
                <w:bdr w:val="none" w:sz="0" w:space="0" w:color="auto" w:frame="1"/>
              </w:rPr>
              <w:t>q</w:t>
            </w:r>
            <w:proofErr w:type="spellEnd"/>
            <w:r>
              <w:rPr>
                <w:rFonts w:ascii="Times New Roman" w:hAnsi="Times New Roman" w:cs="Times New Roman"/>
                <w:b/>
                <w:bCs/>
                <w:i/>
                <w:iCs/>
                <w:color w:val="000000"/>
                <w:sz w:val="21"/>
                <w:szCs w:val="21"/>
                <w:bdr w:val="none" w:sz="0" w:space="0" w:color="auto" w:frame="1"/>
                <w:lang w:val="en-US"/>
              </w:rPr>
              <w:t>r</w:t>
            </w:r>
            <w:r w:rsidRPr="00673F41">
              <w:rPr>
                <w:rFonts w:ascii="Times New Roman" w:hAnsi="Times New Roman" w:cs="Times New Roman"/>
                <w:b/>
                <w:bCs/>
                <w:color w:val="000000"/>
                <w:sz w:val="21"/>
                <w:szCs w:val="21"/>
                <w:bdr w:val="none" w:sz="0" w:space="0" w:color="auto" w:frame="1"/>
                <w:shd w:val="clear" w:color="auto" w:fill="FFFFFF"/>
              </w:rPr>
              <w:t> </w:t>
            </w:r>
            <w:r w:rsidRPr="00673F41">
              <w:rPr>
                <w:rFonts w:ascii="Times New Roman" w:hAnsi="Times New Roman" w:cs="Times New Roman"/>
                <w:color w:val="000000"/>
                <w:sz w:val="21"/>
                <w:szCs w:val="21"/>
                <w:shd w:val="clear" w:color="auto" w:fill="FFFFFF"/>
              </w:rPr>
              <w:t>- индекс произво</w:t>
            </w:r>
            <w:r w:rsidR="00F46899">
              <w:rPr>
                <w:rFonts w:ascii="Times New Roman" w:hAnsi="Times New Roman" w:cs="Times New Roman"/>
                <w:color w:val="000000"/>
                <w:sz w:val="21"/>
                <w:szCs w:val="21"/>
                <w:shd w:val="clear" w:color="auto" w:fill="FFFFFF"/>
              </w:rPr>
              <w:t>дства продукции растениеводства;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683"/>
            </w:tblGrid>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Pr="003521E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1p</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w:t>
                  </w:r>
                  <w:r w:rsidRPr="003521ED">
                    <w:rPr>
                      <w:rFonts w:ascii="Times New Roman" w:eastAsia="Times New Roman" w:hAnsi="Times New Roman" w:cs="Times New Roman"/>
                      <w:color w:val="000000"/>
                      <w:sz w:val="20"/>
                      <w:szCs w:val="20"/>
                      <w:lang w:eastAsia="ru-RU"/>
                    </w:rPr>
                    <w:t xml:space="preserve"> - стоимость продукции </w:t>
                  </w:r>
                  <w:r w:rsidRPr="00673F41">
                    <w:rPr>
                      <w:rFonts w:ascii="Times New Roman" w:hAnsi="Times New Roman" w:cs="Times New Roman"/>
                      <w:color w:val="000000"/>
                      <w:sz w:val="20"/>
                      <w:szCs w:val="20"/>
                      <w:shd w:val="clear" w:color="auto" w:fill="FFFFFF"/>
                    </w:rPr>
                    <w:t>растениеводства</w:t>
                  </w:r>
                  <w:r w:rsidRPr="003521ED">
                    <w:rPr>
                      <w:rFonts w:ascii="Times New Roman" w:eastAsia="Times New Roman" w:hAnsi="Times New Roman" w:cs="Times New Roman"/>
                      <w:color w:val="000000"/>
                      <w:sz w:val="20"/>
                      <w:szCs w:val="20"/>
                      <w:lang w:eastAsia="ru-RU"/>
                    </w:rPr>
                    <w:t xml:space="preserve"> отчетног</w:t>
                  </w:r>
                  <w:r w:rsidR="00F46899">
                    <w:rPr>
                      <w:rFonts w:ascii="Times New Roman" w:eastAsia="Times New Roman" w:hAnsi="Times New Roman" w:cs="Times New Roman"/>
                      <w:color w:val="000000"/>
                      <w:sz w:val="20"/>
                      <w:szCs w:val="20"/>
                      <w:lang w:eastAsia="ru-RU"/>
                    </w:rPr>
                    <w:t>о года в ценах предыдущего года;</w:t>
                  </w:r>
                </w:p>
              </w:tc>
            </w:tr>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Pr="003521E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0p</w:t>
                  </w:r>
                  <w:r>
                    <w:rPr>
                      <w:rFonts w:ascii="Times New Roman" w:eastAsia="Times New Roman" w:hAnsi="Times New Roman" w:cs="Times New Roman"/>
                      <w:b/>
                      <w:color w:val="000000"/>
                      <w:sz w:val="20"/>
                      <w:szCs w:val="20"/>
                      <w:lang w:val="en-US" w:eastAsia="ru-RU"/>
                    </w:rPr>
                    <w:t>r</w:t>
                  </w:r>
                  <w:r w:rsidRPr="003521ED">
                    <w:rPr>
                      <w:rFonts w:ascii="Times New Roman" w:eastAsia="Times New Roman" w:hAnsi="Times New Roman" w:cs="Times New Roman"/>
                      <w:b/>
                      <w:color w:val="000000"/>
                      <w:sz w:val="20"/>
                      <w:szCs w:val="20"/>
                      <w:lang w:eastAsia="ru-RU"/>
                    </w:rPr>
                    <w:t>0</w:t>
                  </w:r>
                  <w:r w:rsidRPr="003521ED">
                    <w:rPr>
                      <w:rFonts w:ascii="Times New Roman" w:eastAsia="Times New Roman" w:hAnsi="Times New Roman" w:cs="Times New Roman"/>
                      <w:color w:val="000000"/>
                      <w:sz w:val="20"/>
                      <w:szCs w:val="20"/>
                      <w:lang w:eastAsia="ru-RU"/>
                    </w:rPr>
                    <w:t xml:space="preserve"> - стоимость продукции </w:t>
                  </w:r>
                  <w:r w:rsidRPr="00673F41">
                    <w:rPr>
                      <w:rFonts w:ascii="Times New Roman" w:hAnsi="Times New Roman" w:cs="Times New Roman"/>
                      <w:color w:val="000000"/>
                      <w:sz w:val="20"/>
                      <w:szCs w:val="20"/>
                      <w:shd w:val="clear" w:color="auto" w:fill="FFFFFF"/>
                    </w:rPr>
                    <w:t>растениеводства</w:t>
                  </w:r>
                  <w:r w:rsidRPr="003521ED">
                    <w:rPr>
                      <w:rFonts w:ascii="Times New Roman" w:eastAsia="Times New Roman" w:hAnsi="Times New Roman" w:cs="Times New Roman"/>
                      <w:color w:val="000000"/>
                      <w:sz w:val="20"/>
                      <w:szCs w:val="20"/>
                      <w:lang w:eastAsia="ru-RU"/>
                    </w:rPr>
                    <w:t xml:space="preserve"> предыдущег</w:t>
                  </w:r>
                  <w:r w:rsidR="00F46899">
                    <w:rPr>
                      <w:rFonts w:ascii="Times New Roman" w:eastAsia="Times New Roman" w:hAnsi="Times New Roman" w:cs="Times New Roman"/>
                      <w:color w:val="000000"/>
                      <w:sz w:val="20"/>
                      <w:szCs w:val="20"/>
                      <w:lang w:eastAsia="ru-RU"/>
                    </w:rPr>
                    <w:t>о года в ценах предыдущего года</w:t>
                  </w:r>
                </w:p>
              </w:tc>
            </w:tr>
          </w:tbl>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c>
          <w:tcPr>
            <w:tcW w:w="1479"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ED7A52">
              <w:rPr>
                <w:rFonts w:ascii="Times New Roman" w:hAnsi="Times New Roman" w:cs="Times New Roman"/>
                <w:sz w:val="20"/>
                <w:szCs w:val="20"/>
              </w:rPr>
              <w:t>официальные данные Управления Федеральной службы государственной статистики по Краснодарскому краю и Республике Адыгея</w:t>
            </w:r>
          </w:p>
        </w:tc>
      </w:tr>
      <w:tr w:rsidR="0033622D" w:rsidTr="0033622D">
        <w:tc>
          <w:tcPr>
            <w:tcW w:w="2256" w:type="dxa"/>
          </w:tcPr>
          <w:p w:rsidR="0033622D"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1748"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4"/>
                <w:szCs w:val="24"/>
              </w:rPr>
              <w:t>И</w:t>
            </w:r>
            <w:r w:rsidRPr="002806A1">
              <w:rPr>
                <w:rFonts w:ascii="Times New Roman" w:hAnsi="Times New Roman" w:cs="Times New Roman"/>
                <w:sz w:val="24"/>
                <w:szCs w:val="24"/>
              </w:rPr>
              <w:t xml:space="preserve">ндекс производства </w:t>
            </w:r>
            <w:r w:rsidRPr="002806A1">
              <w:rPr>
                <w:rFonts w:ascii="Times New Roman" w:hAnsi="Times New Roman" w:cs="Times New Roman"/>
                <w:sz w:val="24"/>
                <w:szCs w:val="24"/>
              </w:rPr>
              <w:lastRenderedPageBreak/>
              <w:t>продукции животноводства в хозяйствах всех категорий (в сопоставимых ценах</w:t>
            </w:r>
            <w:r w:rsidR="00A028C7">
              <w:rPr>
                <w:rFonts w:ascii="Times New Roman" w:hAnsi="Times New Roman" w:cs="Times New Roman"/>
                <w:sz w:val="24"/>
                <w:szCs w:val="24"/>
              </w:rPr>
              <w:t>) к предыдущему году, %</w:t>
            </w:r>
            <w:r w:rsidRPr="002806A1">
              <w:rPr>
                <w:rFonts w:ascii="Times New Roman" w:hAnsi="Times New Roman" w:cs="Times New Roman"/>
                <w:sz w:val="24"/>
                <w:szCs w:val="24"/>
              </w:rPr>
              <w:br/>
            </w:r>
          </w:p>
        </w:tc>
        <w:tc>
          <w:tcPr>
            <w:tcW w:w="4370" w:type="dxa"/>
          </w:tcPr>
          <w:p w:rsidR="0033622D" w:rsidRPr="0033622D" w:rsidRDefault="0033622D" w:rsidP="004B67CC">
            <w:pPr>
              <w:widowControl w:val="0"/>
              <w:autoSpaceDE w:val="0"/>
              <w:autoSpaceDN w:val="0"/>
              <w:adjustRightInd w:val="0"/>
              <w:jc w:val="center"/>
              <w:outlineLvl w:val="0"/>
              <w:rPr>
                <w:rFonts w:ascii="Times New Roman" w:hAnsi="Times New Roman" w:cs="Times New Roman"/>
                <w:b/>
                <w:color w:val="000000"/>
                <w:sz w:val="21"/>
                <w:szCs w:val="21"/>
                <w:shd w:val="clear" w:color="auto" w:fill="FFFFFF"/>
              </w:rPr>
            </w:pPr>
          </w:p>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roofErr w:type="spellStart"/>
            <w:r w:rsidRPr="00673F41">
              <w:rPr>
                <w:rFonts w:ascii="Times New Roman" w:hAnsi="Times New Roman" w:cs="Times New Roman"/>
                <w:b/>
                <w:color w:val="000000"/>
                <w:sz w:val="21"/>
                <w:szCs w:val="21"/>
                <w:shd w:val="clear" w:color="auto" w:fill="FFFFFF"/>
              </w:rPr>
              <w:lastRenderedPageBreak/>
              <w:t>I</w:t>
            </w:r>
            <w:r w:rsidRPr="00673F41">
              <w:rPr>
                <w:rFonts w:ascii="Times New Roman" w:hAnsi="Times New Roman" w:cs="Times New Roman"/>
                <w:b/>
                <w:bCs/>
                <w:i/>
                <w:iCs/>
                <w:color w:val="000000"/>
                <w:sz w:val="21"/>
                <w:szCs w:val="21"/>
                <w:bdr w:val="none" w:sz="0" w:space="0" w:color="auto" w:frame="1"/>
              </w:rPr>
              <w:t>q</w:t>
            </w:r>
            <w:proofErr w:type="spellEnd"/>
            <w:r>
              <w:rPr>
                <w:rFonts w:ascii="Times New Roman" w:hAnsi="Times New Roman" w:cs="Times New Roman"/>
                <w:b/>
                <w:bCs/>
                <w:i/>
                <w:iCs/>
                <w:color w:val="000000"/>
                <w:sz w:val="21"/>
                <w:szCs w:val="21"/>
                <w:bdr w:val="none" w:sz="0" w:space="0" w:color="auto" w:frame="1"/>
                <w:lang w:val="en-US"/>
              </w:rPr>
              <w:t>g</w:t>
            </w:r>
            <w:r w:rsidRPr="0033622D">
              <w:rPr>
                <w:rFonts w:ascii="Times New Roman" w:hAnsi="Times New Roman" w:cs="Times New Roman"/>
                <w:b/>
                <w:bCs/>
                <w:i/>
                <w:iCs/>
                <w:color w:val="000000"/>
                <w:sz w:val="21"/>
                <w:szCs w:val="21"/>
                <w:bdr w:val="none" w:sz="0" w:space="0" w:color="auto" w:frame="1"/>
              </w:rPr>
              <w:t>=</w:t>
            </w:r>
            <w:r w:rsidRPr="003521ED">
              <w:rPr>
                <w:rFonts w:ascii="Times New Roman" w:eastAsia="Times New Roman" w:hAnsi="Times New Roman" w:cs="Times New Roman"/>
                <w:b/>
                <w:color w:val="000000"/>
                <w:sz w:val="20"/>
                <w:szCs w:val="20"/>
                <w:lang w:eastAsia="ru-RU"/>
              </w:rPr>
              <w:t xml:space="preserve"> </w:t>
            </w:r>
            <w:r w:rsidR="00F46899">
              <w:rPr>
                <w:rFonts w:ascii="Times New Roman" w:eastAsia="Times New Roman" w:hAnsi="Times New Roman" w:cs="Times New Roman"/>
                <w:b/>
                <w:color w:val="000000"/>
                <w:sz w:val="20"/>
                <w:szCs w:val="20"/>
                <w:lang w:eastAsia="ru-RU"/>
              </w:rPr>
              <w:t>∑</w:t>
            </w: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1p</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w:t>
            </w:r>
            <w:r w:rsidRPr="0033622D">
              <w:rPr>
                <w:rFonts w:ascii="Times New Roman" w:eastAsia="Times New Roman" w:hAnsi="Times New Roman" w:cs="Times New Roman"/>
                <w:b/>
                <w:color w:val="000000"/>
                <w:sz w:val="20"/>
                <w:szCs w:val="20"/>
                <w:lang w:eastAsia="ru-RU"/>
              </w:rPr>
              <w:t>/</w:t>
            </w:r>
            <w:r w:rsidR="00F46899">
              <w:rPr>
                <w:rFonts w:ascii="Times New Roman" w:eastAsia="Times New Roman" w:hAnsi="Times New Roman" w:cs="Times New Roman"/>
                <w:b/>
                <w:color w:val="000000"/>
                <w:sz w:val="20"/>
                <w:szCs w:val="20"/>
                <w:lang w:eastAsia="ru-RU"/>
              </w:rPr>
              <w:t>∑</w:t>
            </w:r>
            <w:r w:rsidRPr="003521ED">
              <w:rPr>
                <w:rFonts w:ascii="Times New Roman" w:eastAsia="Times New Roman" w:hAnsi="Times New Roman" w:cs="Times New Roman"/>
                <w:b/>
                <w:color w:val="000000"/>
                <w:sz w:val="20"/>
                <w:szCs w:val="20"/>
                <w:lang w:eastAsia="ru-RU"/>
              </w:rPr>
              <w:t xml:space="preserve"> q</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0p</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w:t>
            </w:r>
            <w:r w:rsidR="00F46899">
              <w:rPr>
                <w:rFonts w:ascii="Times New Roman" w:eastAsia="Times New Roman" w:hAnsi="Times New Roman" w:cs="Times New Roman"/>
                <w:b/>
                <w:color w:val="000000"/>
                <w:sz w:val="20"/>
                <w:szCs w:val="20"/>
                <w:lang w:eastAsia="ru-RU"/>
              </w:rPr>
              <w:t>,</w:t>
            </w:r>
            <w:r w:rsidR="00F46899">
              <w:rPr>
                <w:rFonts w:ascii="Times New Roman" w:eastAsia="Times New Roman" w:hAnsi="Times New Roman" w:cs="Times New Roman"/>
                <w:bCs/>
                <w:sz w:val="28"/>
                <w:szCs w:val="28"/>
                <w:lang w:eastAsia="ru-RU"/>
              </w:rPr>
              <w:t xml:space="preserve"> </w:t>
            </w:r>
            <w:r w:rsidR="00F46899" w:rsidRPr="00A028C7">
              <w:rPr>
                <w:rFonts w:ascii="Times New Roman" w:eastAsia="Times New Roman" w:hAnsi="Times New Roman" w:cs="Times New Roman"/>
                <w:bCs/>
                <w:sz w:val="24"/>
                <w:szCs w:val="24"/>
                <w:lang w:eastAsia="ru-RU"/>
              </w:rPr>
              <w:t>где</w:t>
            </w:r>
          </w:p>
          <w:p w:rsidR="0033622D" w:rsidRP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p w:rsidR="0033622D" w:rsidRPr="00673F41" w:rsidRDefault="0033622D" w:rsidP="004B67CC">
            <w:pPr>
              <w:widowControl w:val="0"/>
              <w:autoSpaceDE w:val="0"/>
              <w:autoSpaceDN w:val="0"/>
              <w:adjustRightInd w:val="0"/>
              <w:jc w:val="center"/>
              <w:outlineLvl w:val="0"/>
              <w:rPr>
                <w:rFonts w:ascii="Times New Roman" w:hAnsi="Times New Roman" w:cs="Times New Roman"/>
                <w:color w:val="000000"/>
                <w:sz w:val="21"/>
                <w:szCs w:val="21"/>
                <w:shd w:val="clear" w:color="auto" w:fill="FFFFFF"/>
              </w:rPr>
            </w:pPr>
            <w:proofErr w:type="spellStart"/>
            <w:r w:rsidRPr="00673F41">
              <w:rPr>
                <w:rFonts w:ascii="Times New Roman" w:hAnsi="Times New Roman" w:cs="Times New Roman"/>
                <w:b/>
                <w:color w:val="000000"/>
                <w:sz w:val="21"/>
                <w:szCs w:val="21"/>
                <w:shd w:val="clear" w:color="auto" w:fill="FFFFFF"/>
              </w:rPr>
              <w:t>I</w:t>
            </w:r>
            <w:r w:rsidRPr="00673F41">
              <w:rPr>
                <w:rFonts w:ascii="Times New Roman" w:hAnsi="Times New Roman" w:cs="Times New Roman"/>
                <w:b/>
                <w:bCs/>
                <w:i/>
                <w:iCs/>
                <w:color w:val="000000"/>
                <w:sz w:val="21"/>
                <w:szCs w:val="21"/>
                <w:bdr w:val="none" w:sz="0" w:space="0" w:color="auto" w:frame="1"/>
              </w:rPr>
              <w:t>q</w:t>
            </w:r>
            <w:proofErr w:type="spellEnd"/>
            <w:r>
              <w:rPr>
                <w:rFonts w:ascii="Times New Roman" w:hAnsi="Times New Roman" w:cs="Times New Roman"/>
                <w:b/>
                <w:bCs/>
                <w:i/>
                <w:iCs/>
                <w:color w:val="000000"/>
                <w:sz w:val="21"/>
                <w:szCs w:val="21"/>
                <w:bdr w:val="none" w:sz="0" w:space="0" w:color="auto" w:frame="1"/>
                <w:lang w:val="en-US"/>
              </w:rPr>
              <w:t>g</w:t>
            </w:r>
            <w:r w:rsidRPr="00673F41">
              <w:rPr>
                <w:rFonts w:ascii="Times New Roman" w:hAnsi="Times New Roman" w:cs="Times New Roman"/>
                <w:b/>
                <w:bCs/>
                <w:color w:val="000000"/>
                <w:sz w:val="21"/>
                <w:szCs w:val="21"/>
                <w:bdr w:val="none" w:sz="0" w:space="0" w:color="auto" w:frame="1"/>
                <w:shd w:val="clear" w:color="auto" w:fill="FFFFFF"/>
              </w:rPr>
              <w:t> </w:t>
            </w:r>
            <w:r w:rsidRPr="00673F41">
              <w:rPr>
                <w:rFonts w:ascii="Times New Roman" w:hAnsi="Times New Roman" w:cs="Times New Roman"/>
                <w:color w:val="000000"/>
                <w:sz w:val="21"/>
                <w:szCs w:val="21"/>
                <w:shd w:val="clear" w:color="auto" w:fill="FFFFFF"/>
              </w:rPr>
              <w:t>- индекс произв</w:t>
            </w:r>
            <w:r w:rsidR="00F46899">
              <w:rPr>
                <w:rFonts w:ascii="Times New Roman" w:hAnsi="Times New Roman" w:cs="Times New Roman"/>
                <w:color w:val="000000"/>
                <w:sz w:val="21"/>
                <w:szCs w:val="21"/>
                <w:shd w:val="clear" w:color="auto" w:fill="FFFFFF"/>
              </w:rPr>
              <w:t>одства продукции животноводства;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683"/>
            </w:tblGrid>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Pr="003521E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1p</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w:t>
                  </w:r>
                  <w:r w:rsidRPr="003521ED">
                    <w:rPr>
                      <w:rFonts w:ascii="Times New Roman" w:eastAsia="Times New Roman" w:hAnsi="Times New Roman" w:cs="Times New Roman"/>
                      <w:color w:val="000000"/>
                      <w:sz w:val="20"/>
                      <w:szCs w:val="20"/>
                      <w:lang w:eastAsia="ru-RU"/>
                    </w:rPr>
                    <w:t xml:space="preserve"> - стоимость продукции </w:t>
                  </w:r>
                  <w:r w:rsidRPr="00673F41">
                    <w:rPr>
                      <w:rFonts w:ascii="Times New Roman" w:hAnsi="Times New Roman" w:cs="Times New Roman"/>
                      <w:color w:val="000000"/>
                      <w:sz w:val="20"/>
                      <w:szCs w:val="20"/>
                      <w:shd w:val="clear" w:color="auto" w:fill="FFFFFF"/>
                    </w:rPr>
                    <w:t>животноводства</w:t>
                  </w:r>
                  <w:r w:rsidRPr="003521ED">
                    <w:rPr>
                      <w:rFonts w:ascii="Times New Roman" w:eastAsia="Times New Roman" w:hAnsi="Times New Roman" w:cs="Times New Roman"/>
                      <w:color w:val="000000"/>
                      <w:sz w:val="20"/>
                      <w:szCs w:val="20"/>
                      <w:lang w:eastAsia="ru-RU"/>
                    </w:rPr>
                    <w:t xml:space="preserve"> отчетного года в ценах предыдущ</w:t>
                  </w:r>
                  <w:r w:rsidR="00F46899">
                    <w:rPr>
                      <w:rFonts w:ascii="Times New Roman" w:eastAsia="Times New Roman" w:hAnsi="Times New Roman" w:cs="Times New Roman"/>
                      <w:color w:val="000000"/>
                      <w:sz w:val="20"/>
                      <w:szCs w:val="20"/>
                      <w:lang w:eastAsia="ru-RU"/>
                    </w:rPr>
                    <w:t>его года;</w:t>
                  </w:r>
                </w:p>
              </w:tc>
            </w:tr>
            <w:tr w:rsidR="0033622D" w:rsidRPr="003521ED" w:rsidTr="0033622D">
              <w:tc>
                <w:tcPr>
                  <w:tcW w:w="4705" w:type="dxa"/>
                  <w:tcBorders>
                    <w:top w:val="single" w:sz="2" w:space="0" w:color="E7E7E7"/>
                  </w:tcBorders>
                  <w:shd w:val="clear" w:color="auto" w:fill="auto"/>
                  <w:tcMar>
                    <w:top w:w="0" w:type="dxa"/>
                    <w:left w:w="108" w:type="dxa"/>
                    <w:bottom w:w="0" w:type="dxa"/>
                    <w:right w:w="108" w:type="dxa"/>
                  </w:tcMar>
                  <w:hideMark/>
                </w:tcPr>
                <w:p w:rsidR="0033622D" w:rsidRPr="003521ED" w:rsidRDefault="0033622D" w:rsidP="004B67CC">
                  <w:pPr>
                    <w:spacing w:after="0" w:line="240" w:lineRule="auto"/>
                    <w:ind w:left="28" w:right="28"/>
                    <w:textAlignment w:val="baseline"/>
                    <w:rPr>
                      <w:rFonts w:ascii="Times New Roman" w:eastAsia="Times New Roman" w:hAnsi="Times New Roman" w:cs="Times New Roman"/>
                      <w:color w:val="000000"/>
                      <w:sz w:val="20"/>
                      <w:szCs w:val="20"/>
                      <w:lang w:eastAsia="ru-RU"/>
                    </w:rPr>
                  </w:pPr>
                  <w:r w:rsidRPr="003521ED">
                    <w:rPr>
                      <w:rFonts w:ascii="Times New Roman" w:eastAsia="Times New Roman" w:hAnsi="Times New Roman" w:cs="Times New Roman"/>
                      <w:b/>
                      <w:color w:val="000000"/>
                      <w:sz w:val="20"/>
                      <w:szCs w:val="20"/>
                      <w:lang w:eastAsia="ru-RU"/>
                    </w:rPr>
                    <w:t>q</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0p</w:t>
                  </w:r>
                  <w:r>
                    <w:rPr>
                      <w:rFonts w:ascii="Times New Roman" w:eastAsia="Times New Roman" w:hAnsi="Times New Roman" w:cs="Times New Roman"/>
                      <w:b/>
                      <w:color w:val="000000"/>
                      <w:sz w:val="20"/>
                      <w:szCs w:val="20"/>
                      <w:lang w:val="en-US" w:eastAsia="ru-RU"/>
                    </w:rPr>
                    <w:t>g</w:t>
                  </w:r>
                  <w:r w:rsidRPr="003521ED">
                    <w:rPr>
                      <w:rFonts w:ascii="Times New Roman" w:eastAsia="Times New Roman" w:hAnsi="Times New Roman" w:cs="Times New Roman"/>
                      <w:b/>
                      <w:color w:val="000000"/>
                      <w:sz w:val="20"/>
                      <w:szCs w:val="20"/>
                      <w:lang w:eastAsia="ru-RU"/>
                    </w:rPr>
                    <w:t>0</w:t>
                  </w:r>
                  <w:r w:rsidRPr="003521ED">
                    <w:rPr>
                      <w:rFonts w:ascii="Times New Roman" w:eastAsia="Times New Roman" w:hAnsi="Times New Roman" w:cs="Times New Roman"/>
                      <w:color w:val="000000"/>
                      <w:sz w:val="20"/>
                      <w:szCs w:val="20"/>
                      <w:lang w:eastAsia="ru-RU"/>
                    </w:rPr>
                    <w:t xml:space="preserve"> - стоимость продукции </w:t>
                  </w:r>
                  <w:r w:rsidRPr="00673F41">
                    <w:rPr>
                      <w:rFonts w:ascii="Times New Roman" w:hAnsi="Times New Roman" w:cs="Times New Roman"/>
                      <w:color w:val="000000"/>
                      <w:sz w:val="20"/>
                      <w:szCs w:val="20"/>
                      <w:shd w:val="clear" w:color="auto" w:fill="FFFFFF"/>
                    </w:rPr>
                    <w:t>животноводства</w:t>
                  </w:r>
                  <w:r w:rsidRPr="003521ED">
                    <w:rPr>
                      <w:rFonts w:ascii="Times New Roman" w:eastAsia="Times New Roman" w:hAnsi="Times New Roman" w:cs="Times New Roman"/>
                      <w:color w:val="000000"/>
                      <w:sz w:val="20"/>
                      <w:szCs w:val="20"/>
                      <w:lang w:eastAsia="ru-RU"/>
                    </w:rPr>
                    <w:t xml:space="preserve"> предыдущег</w:t>
                  </w:r>
                  <w:r w:rsidR="00F46899">
                    <w:rPr>
                      <w:rFonts w:ascii="Times New Roman" w:eastAsia="Times New Roman" w:hAnsi="Times New Roman" w:cs="Times New Roman"/>
                      <w:color w:val="000000"/>
                      <w:sz w:val="20"/>
                      <w:szCs w:val="20"/>
                      <w:lang w:eastAsia="ru-RU"/>
                    </w:rPr>
                    <w:t>о года в ценах предыдущего года</w:t>
                  </w:r>
                </w:p>
              </w:tc>
            </w:tr>
          </w:tbl>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c>
          <w:tcPr>
            <w:tcW w:w="1479"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ED7A52">
              <w:rPr>
                <w:rFonts w:ascii="Times New Roman" w:hAnsi="Times New Roman" w:cs="Times New Roman"/>
                <w:sz w:val="20"/>
                <w:szCs w:val="20"/>
              </w:rPr>
              <w:lastRenderedPageBreak/>
              <w:t xml:space="preserve">официальные </w:t>
            </w:r>
            <w:r w:rsidRPr="00ED7A52">
              <w:rPr>
                <w:rFonts w:ascii="Times New Roman" w:hAnsi="Times New Roman" w:cs="Times New Roman"/>
                <w:sz w:val="20"/>
                <w:szCs w:val="20"/>
              </w:rPr>
              <w:lastRenderedPageBreak/>
              <w:t>данные Управления Федеральной службы государственной статистики по Краснодарскому краю и Республике Адыгея</w:t>
            </w:r>
          </w:p>
        </w:tc>
      </w:tr>
      <w:tr w:rsidR="0033622D" w:rsidTr="0033622D">
        <w:tc>
          <w:tcPr>
            <w:tcW w:w="2256" w:type="dxa"/>
          </w:tcPr>
          <w:p w:rsidR="0033622D" w:rsidRDefault="00A028C7"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p>
        </w:tc>
        <w:tc>
          <w:tcPr>
            <w:tcW w:w="1748" w:type="dxa"/>
          </w:tcPr>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sidRPr="00FA494C">
              <w:rPr>
                <w:rFonts w:ascii="Times New Roman" w:hAnsi="Times New Roman" w:cs="Times New Roman"/>
                <w:sz w:val="24"/>
                <w:szCs w:val="24"/>
              </w:rPr>
              <w:t>Индекс общей суммы прибыли сельскохозяйственных организаций</w:t>
            </w:r>
            <w:r w:rsidR="00F46899">
              <w:rPr>
                <w:rFonts w:ascii="Times New Roman" w:hAnsi="Times New Roman" w:cs="Times New Roman"/>
                <w:sz w:val="24"/>
                <w:szCs w:val="24"/>
              </w:rPr>
              <w:t>) к предыдущему году, %</w:t>
            </w:r>
            <w:r w:rsidRPr="002806A1">
              <w:rPr>
                <w:rFonts w:ascii="Times New Roman" w:hAnsi="Times New Roman" w:cs="Times New Roman"/>
                <w:sz w:val="24"/>
                <w:szCs w:val="24"/>
              </w:rPr>
              <w:br/>
            </w:r>
          </w:p>
        </w:tc>
        <w:tc>
          <w:tcPr>
            <w:tcW w:w="4370" w:type="dxa"/>
          </w:tcPr>
          <w:p w:rsidR="0033622D" w:rsidRDefault="00F46899"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8"/>
                <w:szCs w:val="28"/>
                <w:lang w:val="en-US" w:eastAsia="ru-RU"/>
              </w:rPr>
              <w:t>I</w:t>
            </w:r>
            <w:r w:rsidRPr="00F46899">
              <w:rPr>
                <w:rFonts w:ascii="Times New Roman" w:eastAsia="Times New Roman" w:hAnsi="Times New Roman" w:cs="Times New Roman"/>
                <w:bCs/>
                <w:lang w:val="en-US" w:eastAsia="ru-RU"/>
              </w:rPr>
              <w:t>pr</w:t>
            </w:r>
            <w:proofErr w:type="spellEnd"/>
            <w:r w:rsidR="0033622D" w:rsidRPr="00673F4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33622D">
              <w:rPr>
                <w:rFonts w:ascii="Times New Roman" w:eastAsia="Times New Roman" w:hAnsi="Times New Roman" w:cs="Times New Roman"/>
                <w:bCs/>
                <w:sz w:val="28"/>
                <w:szCs w:val="28"/>
                <w:lang w:val="en-US" w:eastAsia="ru-RU"/>
              </w:rPr>
              <w:t>P</w:t>
            </w:r>
            <w:r w:rsidR="0033622D" w:rsidRPr="00673F41">
              <w:rPr>
                <w:rFonts w:ascii="Times New Roman" w:eastAsia="Times New Roman" w:hAnsi="Times New Roman" w:cs="Times New Roman"/>
                <w:bCs/>
                <w:sz w:val="16"/>
                <w:szCs w:val="16"/>
                <w:lang w:eastAsia="ru-RU"/>
              </w:rPr>
              <w:t>1</w:t>
            </w:r>
            <w:r w:rsidR="0033622D" w:rsidRPr="00673F4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33622D">
              <w:rPr>
                <w:rFonts w:ascii="Times New Roman" w:eastAsia="Times New Roman" w:hAnsi="Times New Roman" w:cs="Times New Roman"/>
                <w:bCs/>
                <w:sz w:val="28"/>
                <w:szCs w:val="28"/>
                <w:lang w:val="en-US" w:eastAsia="ru-RU"/>
              </w:rPr>
              <w:t>P</w:t>
            </w:r>
            <w:r w:rsidR="0033622D" w:rsidRPr="00673F41">
              <w:rPr>
                <w:rFonts w:ascii="Times New Roman" w:eastAsia="Times New Roman" w:hAnsi="Times New Roman" w:cs="Times New Roman"/>
                <w:bCs/>
                <w:sz w:val="16"/>
                <w:szCs w:val="16"/>
                <w:lang w:eastAsia="ru-RU"/>
              </w:rPr>
              <w:t>0</w:t>
            </w:r>
            <w:r w:rsidR="0033622D" w:rsidRPr="00673F41">
              <w:rPr>
                <w:rFonts w:ascii="Times New Roman" w:eastAsia="Times New Roman" w:hAnsi="Times New Roman" w:cs="Times New Roman"/>
                <w:bCs/>
                <w:sz w:val="28"/>
                <w:szCs w:val="28"/>
                <w:lang w:eastAsia="ru-RU"/>
              </w:rPr>
              <w:t>х</w:t>
            </w:r>
            <w:r w:rsidR="0033622D">
              <w:rPr>
                <w:rFonts w:ascii="Times New Roman" w:eastAsia="Times New Roman" w:hAnsi="Times New Roman" w:cs="Times New Roman"/>
                <w:bCs/>
                <w:sz w:val="24"/>
                <w:szCs w:val="24"/>
                <w:lang w:eastAsia="ru-RU"/>
              </w:rPr>
              <w:t>100%,</w:t>
            </w:r>
            <w:r>
              <w:rPr>
                <w:rFonts w:ascii="Times New Roman" w:eastAsia="Times New Roman" w:hAnsi="Times New Roman" w:cs="Times New Roman"/>
                <w:bCs/>
                <w:sz w:val="24"/>
                <w:szCs w:val="24"/>
                <w:lang w:eastAsia="ru-RU"/>
              </w:rPr>
              <w:t xml:space="preserve"> </w:t>
            </w:r>
            <w:r w:rsidR="0033622D">
              <w:rPr>
                <w:rFonts w:ascii="Times New Roman" w:eastAsia="Times New Roman" w:hAnsi="Times New Roman" w:cs="Times New Roman"/>
                <w:bCs/>
                <w:sz w:val="24"/>
                <w:szCs w:val="24"/>
                <w:lang w:eastAsia="ru-RU"/>
              </w:rPr>
              <w:t>где</w:t>
            </w:r>
          </w:p>
          <w:p w:rsidR="0033622D" w:rsidRDefault="00F46899"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val="en-US" w:eastAsia="ru-RU"/>
              </w:rPr>
              <w:t>I</w:t>
            </w:r>
            <w:r w:rsidRPr="00F46899">
              <w:rPr>
                <w:rFonts w:ascii="Times New Roman" w:eastAsia="Times New Roman" w:hAnsi="Times New Roman" w:cs="Times New Roman"/>
                <w:bCs/>
                <w:lang w:val="en-US" w:eastAsia="ru-RU"/>
              </w:rPr>
              <w:t>pr</w:t>
            </w:r>
            <w:proofErr w:type="spellEnd"/>
            <w:r w:rsidR="0033622D">
              <w:rPr>
                <w:rFonts w:ascii="Times New Roman" w:eastAsia="Times New Roman" w:hAnsi="Times New Roman" w:cs="Times New Roman"/>
                <w:bCs/>
                <w:sz w:val="24"/>
                <w:szCs w:val="24"/>
                <w:lang w:eastAsia="ru-RU"/>
              </w:rPr>
              <w:t>-индекс общей суммы прибыли</w:t>
            </w:r>
            <w:r>
              <w:rPr>
                <w:rFonts w:ascii="Times New Roman" w:eastAsia="Times New Roman" w:hAnsi="Times New Roman" w:cs="Times New Roman"/>
                <w:bCs/>
                <w:sz w:val="24"/>
                <w:szCs w:val="24"/>
                <w:lang w:eastAsia="ru-RU"/>
              </w:rPr>
              <w:t>;</w:t>
            </w:r>
          </w:p>
          <w:p w:rsidR="0033622D" w:rsidRDefault="0033622D" w:rsidP="004B67CC">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673F41">
              <w:rPr>
                <w:rFonts w:ascii="Times New Roman" w:eastAsia="Times New Roman" w:hAnsi="Times New Roman" w:cs="Times New Roman"/>
                <w:bCs/>
                <w:sz w:val="16"/>
                <w:szCs w:val="16"/>
                <w:lang w:eastAsia="ru-RU"/>
              </w:rPr>
              <w:t>1</w:t>
            </w:r>
            <w:r>
              <w:rPr>
                <w:rFonts w:ascii="Times New Roman" w:eastAsia="Times New Roman" w:hAnsi="Times New Roman" w:cs="Times New Roman"/>
                <w:bCs/>
                <w:sz w:val="24"/>
                <w:szCs w:val="24"/>
                <w:lang w:eastAsia="ru-RU"/>
              </w:rPr>
              <w:t>-сумма прибыли за отчетный год</w:t>
            </w:r>
            <w:r w:rsidR="00F46899">
              <w:rPr>
                <w:rFonts w:ascii="Times New Roman" w:eastAsia="Times New Roman" w:hAnsi="Times New Roman" w:cs="Times New Roman"/>
                <w:bCs/>
                <w:sz w:val="24"/>
                <w:szCs w:val="24"/>
                <w:lang w:eastAsia="ru-RU"/>
              </w:rPr>
              <w:t>;</w:t>
            </w:r>
          </w:p>
          <w:p w:rsidR="0033622D" w:rsidRPr="00673F41"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16"/>
                <w:szCs w:val="16"/>
                <w:lang w:eastAsia="ru-RU"/>
              </w:rPr>
              <w:t>0</w:t>
            </w:r>
            <w:r>
              <w:rPr>
                <w:rFonts w:ascii="Times New Roman" w:eastAsia="Times New Roman" w:hAnsi="Times New Roman" w:cs="Times New Roman"/>
                <w:bCs/>
                <w:sz w:val="24"/>
                <w:szCs w:val="24"/>
                <w:lang w:eastAsia="ru-RU"/>
              </w:rPr>
              <w:t>- сумма прибыли за предыдущий год</w:t>
            </w:r>
          </w:p>
        </w:tc>
        <w:tc>
          <w:tcPr>
            <w:tcW w:w="1479" w:type="dxa"/>
          </w:tcPr>
          <w:p w:rsidR="0033622D" w:rsidRDefault="0033622D" w:rsidP="004B67CC">
            <w:pPr>
              <w:rPr>
                <w:rFonts w:ascii="Times New Roman" w:eastAsia="Times New Roman" w:hAnsi="Times New Roman" w:cs="Times New Roman"/>
                <w:bCs/>
                <w:sz w:val="28"/>
                <w:szCs w:val="28"/>
                <w:lang w:eastAsia="ru-RU"/>
              </w:rPr>
            </w:pPr>
            <w:r w:rsidRPr="00ED7A52">
              <w:rPr>
                <w:rFonts w:ascii="Times New Roman" w:hAnsi="Times New Roman" w:cs="Times New Roman"/>
                <w:sz w:val="20"/>
                <w:szCs w:val="20"/>
              </w:rPr>
              <w:t>официальные данные Управления Федеральной службы государственной статистики по Краснодарскому краю и Республике Адыгея</w:t>
            </w:r>
          </w:p>
          <w:p w:rsidR="0033622D" w:rsidRPr="00673F41" w:rsidRDefault="0033622D" w:rsidP="004B67CC">
            <w:pPr>
              <w:widowControl w:val="0"/>
              <w:autoSpaceDE w:val="0"/>
              <w:autoSpaceDN w:val="0"/>
              <w:adjustRightInd w:val="0"/>
              <w:jc w:val="center"/>
              <w:outlineLvl w:val="0"/>
              <w:rPr>
                <w:rFonts w:ascii="Times New Roman" w:eastAsia="Times New Roman" w:hAnsi="Times New Roman" w:cs="Times New Roman"/>
                <w:bCs/>
                <w:sz w:val="28"/>
                <w:szCs w:val="28"/>
                <w:lang w:eastAsia="ru-RU"/>
              </w:rPr>
            </w:pPr>
          </w:p>
        </w:tc>
      </w:tr>
    </w:tbl>
    <w:p w:rsidR="00AF14F4" w:rsidRPr="00F278DE" w:rsidRDefault="00AF14F4" w:rsidP="004B67C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7E6B38" w:rsidRPr="006D6C1E" w:rsidRDefault="00BD76EB" w:rsidP="004B67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7E6B38">
        <w:rPr>
          <w:rFonts w:ascii="Times New Roman" w:eastAsia="Times New Roman" w:hAnsi="Times New Roman" w:cs="Times New Roman"/>
          <w:sz w:val="28"/>
          <w:szCs w:val="28"/>
          <w:lang w:eastAsia="ru-RU"/>
        </w:rPr>
        <w:t>_________________</w:t>
      </w:r>
    </w:p>
    <w:sectPr w:rsidR="007E6B38" w:rsidRPr="006D6C1E" w:rsidSect="007E6B38">
      <w:pgSz w:w="11905" w:h="16837"/>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E0" w:rsidRDefault="002724E0">
      <w:pPr>
        <w:spacing w:after="0" w:line="240" w:lineRule="auto"/>
      </w:pPr>
      <w:r>
        <w:separator/>
      </w:r>
    </w:p>
  </w:endnote>
  <w:endnote w:type="continuationSeparator" w:id="0">
    <w:p w:rsidR="002724E0" w:rsidRDefault="0027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E0" w:rsidRDefault="002724E0">
      <w:pPr>
        <w:spacing w:after="0" w:line="240" w:lineRule="auto"/>
      </w:pPr>
      <w:r>
        <w:separator/>
      </w:r>
    </w:p>
  </w:footnote>
  <w:footnote w:type="continuationSeparator" w:id="0">
    <w:p w:rsidR="002724E0" w:rsidRDefault="00272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587557"/>
      <w:docPartObj>
        <w:docPartGallery w:val="Page Numbers (Top of Page)"/>
        <w:docPartUnique/>
      </w:docPartObj>
    </w:sdtPr>
    <w:sdtContent>
      <w:p w:rsidR="00363759" w:rsidRDefault="00363759">
        <w:pPr>
          <w:pStyle w:val="a3"/>
          <w:jc w:val="center"/>
        </w:pPr>
        <w:r>
          <w:fldChar w:fldCharType="begin"/>
        </w:r>
        <w:r>
          <w:instrText>PAGE   \* MERGEFORMAT</w:instrText>
        </w:r>
        <w:r>
          <w:fldChar w:fldCharType="separate"/>
        </w:r>
        <w:r w:rsidR="002E6774">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9" w:rsidRDefault="0036375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131303"/>
      <w:docPartObj>
        <w:docPartGallery w:val="Page Numbers (Top of Page)"/>
        <w:docPartUnique/>
      </w:docPartObj>
    </w:sdtPr>
    <w:sdtContent>
      <w:p w:rsidR="00363759" w:rsidRDefault="00363759">
        <w:pPr>
          <w:pStyle w:val="a3"/>
          <w:jc w:val="center"/>
        </w:pPr>
        <w:r>
          <w:fldChar w:fldCharType="begin"/>
        </w:r>
        <w:r>
          <w:instrText>PAGE   \* MERGEFORMAT</w:instrText>
        </w:r>
        <w:r>
          <w:fldChar w:fldCharType="separate"/>
        </w:r>
        <w:r w:rsidR="002E6774">
          <w:rPr>
            <w:noProof/>
          </w:rPr>
          <w:t>10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9" w:rsidRPr="008C5665" w:rsidRDefault="00363759">
    <w:pPr>
      <w:pStyle w:val="a3"/>
      <w:jc w:val="center"/>
      <w:rPr>
        <w:rFonts w:ascii="Times New Roman" w:hAnsi="Times New Roman" w:cs="Times New Roman"/>
        <w:sz w:val="28"/>
        <w:szCs w:val="28"/>
      </w:rPr>
    </w:pPr>
    <w:r w:rsidRPr="008C5665">
      <w:rPr>
        <w:rFonts w:ascii="Times New Roman" w:hAnsi="Times New Roman" w:cs="Times New Roman"/>
        <w:sz w:val="28"/>
        <w:szCs w:val="28"/>
      </w:rPr>
      <w:fldChar w:fldCharType="begin"/>
    </w:r>
    <w:r w:rsidRPr="008C5665">
      <w:rPr>
        <w:rFonts w:ascii="Times New Roman" w:hAnsi="Times New Roman" w:cs="Times New Roman"/>
        <w:sz w:val="28"/>
        <w:szCs w:val="28"/>
      </w:rPr>
      <w:instrText>PAGE   \* MERGEFORMAT</w:instrText>
    </w:r>
    <w:r w:rsidRPr="008C5665">
      <w:rPr>
        <w:rFonts w:ascii="Times New Roman" w:hAnsi="Times New Roman" w:cs="Times New Roman"/>
        <w:sz w:val="28"/>
        <w:szCs w:val="28"/>
      </w:rPr>
      <w:fldChar w:fldCharType="separate"/>
    </w:r>
    <w:r w:rsidR="002E6774">
      <w:rPr>
        <w:rFonts w:ascii="Times New Roman" w:hAnsi="Times New Roman" w:cs="Times New Roman"/>
        <w:noProof/>
        <w:sz w:val="28"/>
        <w:szCs w:val="28"/>
      </w:rPr>
      <w:t>11</w:t>
    </w:r>
    <w:r w:rsidRPr="008C5665">
      <w:rPr>
        <w:rFonts w:ascii="Times New Roman" w:hAnsi="Times New Roman" w:cs="Times New Roman"/>
        <w:sz w:val="28"/>
        <w:szCs w:val="28"/>
      </w:rPr>
      <w:fldChar w:fldCharType="end"/>
    </w:r>
  </w:p>
  <w:p w:rsidR="00363759" w:rsidRDefault="0036375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497071"/>
      <w:docPartObj>
        <w:docPartGallery w:val="Page Numbers (Top of Page)"/>
        <w:docPartUnique/>
      </w:docPartObj>
    </w:sdtPr>
    <w:sdtContent>
      <w:p w:rsidR="00363759" w:rsidRDefault="00363759">
        <w:pPr>
          <w:pStyle w:val="a3"/>
          <w:jc w:val="center"/>
        </w:pPr>
        <w:r>
          <w:fldChar w:fldCharType="begin"/>
        </w:r>
        <w:r>
          <w:instrText>PAGE   \* MERGEFORMAT</w:instrText>
        </w:r>
        <w:r>
          <w:fldChar w:fldCharType="separate"/>
        </w:r>
        <w:r w:rsidR="002E6774">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4681F"/>
    <w:multiLevelType w:val="hybridMultilevel"/>
    <w:tmpl w:val="EAF2D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4F25CE"/>
    <w:multiLevelType w:val="hybridMultilevel"/>
    <w:tmpl w:val="F5BA7A10"/>
    <w:lvl w:ilvl="0" w:tplc="5F722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55"/>
    <w:rsid w:val="000007E8"/>
    <w:rsid w:val="000055B7"/>
    <w:rsid w:val="0000618E"/>
    <w:rsid w:val="000129A3"/>
    <w:rsid w:val="00014EA5"/>
    <w:rsid w:val="00017B8B"/>
    <w:rsid w:val="0002733F"/>
    <w:rsid w:val="000301E5"/>
    <w:rsid w:val="0004061B"/>
    <w:rsid w:val="0004167A"/>
    <w:rsid w:val="00043254"/>
    <w:rsid w:val="0004520C"/>
    <w:rsid w:val="0005447E"/>
    <w:rsid w:val="00061CD6"/>
    <w:rsid w:val="00062107"/>
    <w:rsid w:val="00063116"/>
    <w:rsid w:val="00065746"/>
    <w:rsid w:val="00065814"/>
    <w:rsid w:val="00067389"/>
    <w:rsid w:val="000704A9"/>
    <w:rsid w:val="00072618"/>
    <w:rsid w:val="00081456"/>
    <w:rsid w:val="000838AC"/>
    <w:rsid w:val="00092250"/>
    <w:rsid w:val="000B2C62"/>
    <w:rsid w:val="000B5021"/>
    <w:rsid w:val="000B5DCA"/>
    <w:rsid w:val="000C3CD1"/>
    <w:rsid w:val="000C678B"/>
    <w:rsid w:val="000D1FA8"/>
    <w:rsid w:val="000D3B8D"/>
    <w:rsid w:val="000D5BFD"/>
    <w:rsid w:val="000D752B"/>
    <w:rsid w:val="000D7C75"/>
    <w:rsid w:val="000E025D"/>
    <w:rsid w:val="000E3C3C"/>
    <w:rsid w:val="000E45FC"/>
    <w:rsid w:val="000E4C11"/>
    <w:rsid w:val="000F4A19"/>
    <w:rsid w:val="000F5807"/>
    <w:rsid w:val="00103BE3"/>
    <w:rsid w:val="00113897"/>
    <w:rsid w:val="00114000"/>
    <w:rsid w:val="001154F9"/>
    <w:rsid w:val="00115CC4"/>
    <w:rsid w:val="0012021A"/>
    <w:rsid w:val="001206EE"/>
    <w:rsid w:val="001322E6"/>
    <w:rsid w:val="00142B91"/>
    <w:rsid w:val="00146602"/>
    <w:rsid w:val="00157E69"/>
    <w:rsid w:val="00163B0F"/>
    <w:rsid w:val="00173704"/>
    <w:rsid w:val="001978DE"/>
    <w:rsid w:val="001A7FE5"/>
    <w:rsid w:val="001B0EAF"/>
    <w:rsid w:val="001B3ACE"/>
    <w:rsid w:val="001C0B62"/>
    <w:rsid w:val="001D03F9"/>
    <w:rsid w:val="001D136B"/>
    <w:rsid w:val="001D1E04"/>
    <w:rsid w:val="001D7B5E"/>
    <w:rsid w:val="001E2C26"/>
    <w:rsid w:val="001E4948"/>
    <w:rsid w:val="001E5FDD"/>
    <w:rsid w:val="001E6620"/>
    <w:rsid w:val="001E6771"/>
    <w:rsid w:val="001F03B6"/>
    <w:rsid w:val="001F6362"/>
    <w:rsid w:val="002071CF"/>
    <w:rsid w:val="00210E01"/>
    <w:rsid w:val="00212875"/>
    <w:rsid w:val="002166FC"/>
    <w:rsid w:val="002235EB"/>
    <w:rsid w:val="0022393D"/>
    <w:rsid w:val="00233661"/>
    <w:rsid w:val="00234892"/>
    <w:rsid w:val="002458D1"/>
    <w:rsid w:val="00250E38"/>
    <w:rsid w:val="0025581A"/>
    <w:rsid w:val="002568F2"/>
    <w:rsid w:val="002576A4"/>
    <w:rsid w:val="002724E0"/>
    <w:rsid w:val="00273854"/>
    <w:rsid w:val="002764F4"/>
    <w:rsid w:val="002806A1"/>
    <w:rsid w:val="00284DA4"/>
    <w:rsid w:val="0028703D"/>
    <w:rsid w:val="002879BC"/>
    <w:rsid w:val="0029006D"/>
    <w:rsid w:val="00296D95"/>
    <w:rsid w:val="002A147D"/>
    <w:rsid w:val="002B311A"/>
    <w:rsid w:val="002C4F4B"/>
    <w:rsid w:val="002D58F0"/>
    <w:rsid w:val="002D5F4C"/>
    <w:rsid w:val="002D6D1F"/>
    <w:rsid w:val="002E1A22"/>
    <w:rsid w:val="002E2599"/>
    <w:rsid w:val="002E6774"/>
    <w:rsid w:val="002E7136"/>
    <w:rsid w:val="002E78C0"/>
    <w:rsid w:val="002F1AD7"/>
    <w:rsid w:val="002F5372"/>
    <w:rsid w:val="002F553A"/>
    <w:rsid w:val="002F75F9"/>
    <w:rsid w:val="00300059"/>
    <w:rsid w:val="00303F2D"/>
    <w:rsid w:val="00305C95"/>
    <w:rsid w:val="003068EB"/>
    <w:rsid w:val="00306F3D"/>
    <w:rsid w:val="00312E2E"/>
    <w:rsid w:val="00312F78"/>
    <w:rsid w:val="003133EF"/>
    <w:rsid w:val="00320088"/>
    <w:rsid w:val="00320871"/>
    <w:rsid w:val="0032209B"/>
    <w:rsid w:val="0033622D"/>
    <w:rsid w:val="00343291"/>
    <w:rsid w:val="00345261"/>
    <w:rsid w:val="00347950"/>
    <w:rsid w:val="003521ED"/>
    <w:rsid w:val="00354112"/>
    <w:rsid w:val="003545D5"/>
    <w:rsid w:val="003552B4"/>
    <w:rsid w:val="0035672D"/>
    <w:rsid w:val="0036353A"/>
    <w:rsid w:val="00363759"/>
    <w:rsid w:val="00364280"/>
    <w:rsid w:val="00367D68"/>
    <w:rsid w:val="00373A8C"/>
    <w:rsid w:val="00373D41"/>
    <w:rsid w:val="0037455F"/>
    <w:rsid w:val="0038046C"/>
    <w:rsid w:val="00380A44"/>
    <w:rsid w:val="003817C2"/>
    <w:rsid w:val="00381F32"/>
    <w:rsid w:val="003820DD"/>
    <w:rsid w:val="003917F4"/>
    <w:rsid w:val="00393643"/>
    <w:rsid w:val="00393BEF"/>
    <w:rsid w:val="003A6040"/>
    <w:rsid w:val="003A6E11"/>
    <w:rsid w:val="003A731F"/>
    <w:rsid w:val="003B37AD"/>
    <w:rsid w:val="003D0C3F"/>
    <w:rsid w:val="003D31B3"/>
    <w:rsid w:val="003D3DF9"/>
    <w:rsid w:val="003D7DC5"/>
    <w:rsid w:val="003E0885"/>
    <w:rsid w:val="003E5F20"/>
    <w:rsid w:val="003F2284"/>
    <w:rsid w:val="003F5053"/>
    <w:rsid w:val="00405238"/>
    <w:rsid w:val="0040779E"/>
    <w:rsid w:val="004136FC"/>
    <w:rsid w:val="00414BCC"/>
    <w:rsid w:val="004157F7"/>
    <w:rsid w:val="00416E88"/>
    <w:rsid w:val="004259F9"/>
    <w:rsid w:val="00426697"/>
    <w:rsid w:val="0042791E"/>
    <w:rsid w:val="00435FB4"/>
    <w:rsid w:val="0043782A"/>
    <w:rsid w:val="00441454"/>
    <w:rsid w:val="0044583A"/>
    <w:rsid w:val="00455BA1"/>
    <w:rsid w:val="00456A5A"/>
    <w:rsid w:val="0046271C"/>
    <w:rsid w:val="00463E05"/>
    <w:rsid w:val="00464F58"/>
    <w:rsid w:val="00465DCE"/>
    <w:rsid w:val="00470159"/>
    <w:rsid w:val="004711B2"/>
    <w:rsid w:val="00475118"/>
    <w:rsid w:val="00475BD9"/>
    <w:rsid w:val="004830C7"/>
    <w:rsid w:val="00485B48"/>
    <w:rsid w:val="0048651B"/>
    <w:rsid w:val="004A391C"/>
    <w:rsid w:val="004A55D6"/>
    <w:rsid w:val="004A7AB7"/>
    <w:rsid w:val="004B578C"/>
    <w:rsid w:val="004B67CC"/>
    <w:rsid w:val="004C2037"/>
    <w:rsid w:val="004C5484"/>
    <w:rsid w:val="004D05AB"/>
    <w:rsid w:val="004D3090"/>
    <w:rsid w:val="004D3BEF"/>
    <w:rsid w:val="004E167D"/>
    <w:rsid w:val="004F431A"/>
    <w:rsid w:val="004F554A"/>
    <w:rsid w:val="004F66FB"/>
    <w:rsid w:val="004F7A5E"/>
    <w:rsid w:val="005004E7"/>
    <w:rsid w:val="00501026"/>
    <w:rsid w:val="00505FDD"/>
    <w:rsid w:val="00506A77"/>
    <w:rsid w:val="00512C19"/>
    <w:rsid w:val="00517A8A"/>
    <w:rsid w:val="00521815"/>
    <w:rsid w:val="00524960"/>
    <w:rsid w:val="005259CE"/>
    <w:rsid w:val="005264FE"/>
    <w:rsid w:val="00530CB4"/>
    <w:rsid w:val="00533FB2"/>
    <w:rsid w:val="005341B6"/>
    <w:rsid w:val="00535A14"/>
    <w:rsid w:val="005456AA"/>
    <w:rsid w:val="00546F2A"/>
    <w:rsid w:val="005471F6"/>
    <w:rsid w:val="00547481"/>
    <w:rsid w:val="0055059B"/>
    <w:rsid w:val="00552619"/>
    <w:rsid w:val="00561F91"/>
    <w:rsid w:val="00581609"/>
    <w:rsid w:val="00590D22"/>
    <w:rsid w:val="005918A4"/>
    <w:rsid w:val="00591C26"/>
    <w:rsid w:val="005A03D5"/>
    <w:rsid w:val="005A05FE"/>
    <w:rsid w:val="005A57E2"/>
    <w:rsid w:val="005B2442"/>
    <w:rsid w:val="005B6888"/>
    <w:rsid w:val="005B6E69"/>
    <w:rsid w:val="005D0D70"/>
    <w:rsid w:val="005E0974"/>
    <w:rsid w:val="005E29A2"/>
    <w:rsid w:val="005E58B9"/>
    <w:rsid w:val="005F5302"/>
    <w:rsid w:val="005F5BE5"/>
    <w:rsid w:val="00604523"/>
    <w:rsid w:val="00606B91"/>
    <w:rsid w:val="006071F9"/>
    <w:rsid w:val="00611726"/>
    <w:rsid w:val="00621868"/>
    <w:rsid w:val="006249FE"/>
    <w:rsid w:val="006257D2"/>
    <w:rsid w:val="006257EB"/>
    <w:rsid w:val="00626A16"/>
    <w:rsid w:val="00630BA5"/>
    <w:rsid w:val="00630E73"/>
    <w:rsid w:val="00631F03"/>
    <w:rsid w:val="00632F23"/>
    <w:rsid w:val="00635123"/>
    <w:rsid w:val="00640558"/>
    <w:rsid w:val="006516D7"/>
    <w:rsid w:val="00662B67"/>
    <w:rsid w:val="0066367D"/>
    <w:rsid w:val="00673F41"/>
    <w:rsid w:val="00676B53"/>
    <w:rsid w:val="006812CF"/>
    <w:rsid w:val="00697995"/>
    <w:rsid w:val="006A4409"/>
    <w:rsid w:val="006A6246"/>
    <w:rsid w:val="006A6E5B"/>
    <w:rsid w:val="006B13E3"/>
    <w:rsid w:val="006B2010"/>
    <w:rsid w:val="006B212C"/>
    <w:rsid w:val="006B39E4"/>
    <w:rsid w:val="006B4309"/>
    <w:rsid w:val="006B531C"/>
    <w:rsid w:val="006B5BB8"/>
    <w:rsid w:val="006C4C82"/>
    <w:rsid w:val="006D42D7"/>
    <w:rsid w:val="006D6C1E"/>
    <w:rsid w:val="006E0A42"/>
    <w:rsid w:val="006E367F"/>
    <w:rsid w:val="006E4EBA"/>
    <w:rsid w:val="006F0691"/>
    <w:rsid w:val="006F31DC"/>
    <w:rsid w:val="006F4E47"/>
    <w:rsid w:val="006F66FD"/>
    <w:rsid w:val="007067B6"/>
    <w:rsid w:val="0072330C"/>
    <w:rsid w:val="00731662"/>
    <w:rsid w:val="0074399A"/>
    <w:rsid w:val="00744171"/>
    <w:rsid w:val="007475A2"/>
    <w:rsid w:val="007564D1"/>
    <w:rsid w:val="00772F84"/>
    <w:rsid w:val="00777953"/>
    <w:rsid w:val="007875EA"/>
    <w:rsid w:val="00792864"/>
    <w:rsid w:val="007960A8"/>
    <w:rsid w:val="007A4B55"/>
    <w:rsid w:val="007A7173"/>
    <w:rsid w:val="007B490F"/>
    <w:rsid w:val="007B4CBB"/>
    <w:rsid w:val="007C005D"/>
    <w:rsid w:val="007C05F8"/>
    <w:rsid w:val="007C3FCD"/>
    <w:rsid w:val="007D3B2C"/>
    <w:rsid w:val="007D69F4"/>
    <w:rsid w:val="007D70D1"/>
    <w:rsid w:val="007E0129"/>
    <w:rsid w:val="007E02B8"/>
    <w:rsid w:val="007E6B38"/>
    <w:rsid w:val="007F0E06"/>
    <w:rsid w:val="007F1DB9"/>
    <w:rsid w:val="008016DC"/>
    <w:rsid w:val="008030B6"/>
    <w:rsid w:val="0081045E"/>
    <w:rsid w:val="00811CE9"/>
    <w:rsid w:val="00817C31"/>
    <w:rsid w:val="00817F79"/>
    <w:rsid w:val="00820594"/>
    <w:rsid w:val="00827510"/>
    <w:rsid w:val="00827F94"/>
    <w:rsid w:val="00831FC3"/>
    <w:rsid w:val="00837BA8"/>
    <w:rsid w:val="00840ED8"/>
    <w:rsid w:val="00843B61"/>
    <w:rsid w:val="00843DC6"/>
    <w:rsid w:val="00847783"/>
    <w:rsid w:val="00852555"/>
    <w:rsid w:val="008527A5"/>
    <w:rsid w:val="008576ED"/>
    <w:rsid w:val="0086137C"/>
    <w:rsid w:val="00863E58"/>
    <w:rsid w:val="00864CA8"/>
    <w:rsid w:val="008674F7"/>
    <w:rsid w:val="0087428C"/>
    <w:rsid w:val="008876C5"/>
    <w:rsid w:val="00887D7F"/>
    <w:rsid w:val="008962E8"/>
    <w:rsid w:val="0089673A"/>
    <w:rsid w:val="008971CE"/>
    <w:rsid w:val="008A6F1A"/>
    <w:rsid w:val="008B707C"/>
    <w:rsid w:val="008C0A67"/>
    <w:rsid w:val="008C231B"/>
    <w:rsid w:val="008C391A"/>
    <w:rsid w:val="008C6029"/>
    <w:rsid w:val="008D1B2E"/>
    <w:rsid w:val="008D1DA6"/>
    <w:rsid w:val="008D33B4"/>
    <w:rsid w:val="008D3592"/>
    <w:rsid w:val="008D49FF"/>
    <w:rsid w:val="008E13B3"/>
    <w:rsid w:val="008F3652"/>
    <w:rsid w:val="008F4930"/>
    <w:rsid w:val="008F4F63"/>
    <w:rsid w:val="008F6ECD"/>
    <w:rsid w:val="00901410"/>
    <w:rsid w:val="009022D1"/>
    <w:rsid w:val="00903218"/>
    <w:rsid w:val="00904CDE"/>
    <w:rsid w:val="00916789"/>
    <w:rsid w:val="009178ED"/>
    <w:rsid w:val="00920FB6"/>
    <w:rsid w:val="00921EEC"/>
    <w:rsid w:val="00932C9A"/>
    <w:rsid w:val="00944CC7"/>
    <w:rsid w:val="00951288"/>
    <w:rsid w:val="00952010"/>
    <w:rsid w:val="00954ADF"/>
    <w:rsid w:val="00957E4A"/>
    <w:rsid w:val="00965F40"/>
    <w:rsid w:val="00967B97"/>
    <w:rsid w:val="00970E41"/>
    <w:rsid w:val="009725A4"/>
    <w:rsid w:val="00975F21"/>
    <w:rsid w:val="00977090"/>
    <w:rsid w:val="009813C7"/>
    <w:rsid w:val="00981C95"/>
    <w:rsid w:val="00987BF7"/>
    <w:rsid w:val="00990E11"/>
    <w:rsid w:val="009936AE"/>
    <w:rsid w:val="009B3F9C"/>
    <w:rsid w:val="009B5482"/>
    <w:rsid w:val="009B5F07"/>
    <w:rsid w:val="009B748A"/>
    <w:rsid w:val="009B7FD7"/>
    <w:rsid w:val="009C5253"/>
    <w:rsid w:val="009C5881"/>
    <w:rsid w:val="009D5C62"/>
    <w:rsid w:val="009D721B"/>
    <w:rsid w:val="009D7857"/>
    <w:rsid w:val="009D78A3"/>
    <w:rsid w:val="009E3C00"/>
    <w:rsid w:val="009E690D"/>
    <w:rsid w:val="009E6C3E"/>
    <w:rsid w:val="009F0172"/>
    <w:rsid w:val="009F0A25"/>
    <w:rsid w:val="009F5A32"/>
    <w:rsid w:val="00A0066A"/>
    <w:rsid w:val="00A027A7"/>
    <w:rsid w:val="00A028C7"/>
    <w:rsid w:val="00A03BCF"/>
    <w:rsid w:val="00A13CCD"/>
    <w:rsid w:val="00A155A4"/>
    <w:rsid w:val="00A1637B"/>
    <w:rsid w:val="00A23BA2"/>
    <w:rsid w:val="00A31B1D"/>
    <w:rsid w:val="00A31C1D"/>
    <w:rsid w:val="00A34A12"/>
    <w:rsid w:val="00A36978"/>
    <w:rsid w:val="00A36C3D"/>
    <w:rsid w:val="00A44498"/>
    <w:rsid w:val="00A448DD"/>
    <w:rsid w:val="00A45BC8"/>
    <w:rsid w:val="00A5138C"/>
    <w:rsid w:val="00A5547A"/>
    <w:rsid w:val="00A5710E"/>
    <w:rsid w:val="00A643B9"/>
    <w:rsid w:val="00A64CF6"/>
    <w:rsid w:val="00A7037B"/>
    <w:rsid w:val="00A73F4B"/>
    <w:rsid w:val="00A80AB6"/>
    <w:rsid w:val="00A81E76"/>
    <w:rsid w:val="00A829BA"/>
    <w:rsid w:val="00A91324"/>
    <w:rsid w:val="00A923C3"/>
    <w:rsid w:val="00A94443"/>
    <w:rsid w:val="00A97F4E"/>
    <w:rsid w:val="00AA2E44"/>
    <w:rsid w:val="00AA30EF"/>
    <w:rsid w:val="00AA3E8F"/>
    <w:rsid w:val="00AC3A02"/>
    <w:rsid w:val="00AC4471"/>
    <w:rsid w:val="00AC44FC"/>
    <w:rsid w:val="00AC510D"/>
    <w:rsid w:val="00AD1E7D"/>
    <w:rsid w:val="00AD24A6"/>
    <w:rsid w:val="00AD5AB2"/>
    <w:rsid w:val="00AD73C1"/>
    <w:rsid w:val="00AE27E6"/>
    <w:rsid w:val="00AF14F4"/>
    <w:rsid w:val="00AF2DBB"/>
    <w:rsid w:val="00AF2E6C"/>
    <w:rsid w:val="00AF60E1"/>
    <w:rsid w:val="00AF7D2B"/>
    <w:rsid w:val="00B00BB2"/>
    <w:rsid w:val="00B10112"/>
    <w:rsid w:val="00B11916"/>
    <w:rsid w:val="00B13D58"/>
    <w:rsid w:val="00B17AE7"/>
    <w:rsid w:val="00B20729"/>
    <w:rsid w:val="00B20F02"/>
    <w:rsid w:val="00B21065"/>
    <w:rsid w:val="00B230C2"/>
    <w:rsid w:val="00B2471F"/>
    <w:rsid w:val="00B257C1"/>
    <w:rsid w:val="00B30A3F"/>
    <w:rsid w:val="00B30D7F"/>
    <w:rsid w:val="00B33E6E"/>
    <w:rsid w:val="00B34168"/>
    <w:rsid w:val="00B34B41"/>
    <w:rsid w:val="00B352E5"/>
    <w:rsid w:val="00B35452"/>
    <w:rsid w:val="00B37986"/>
    <w:rsid w:val="00B406AD"/>
    <w:rsid w:val="00B4410F"/>
    <w:rsid w:val="00B458E2"/>
    <w:rsid w:val="00B45C5D"/>
    <w:rsid w:val="00B50C16"/>
    <w:rsid w:val="00B51D16"/>
    <w:rsid w:val="00B521F8"/>
    <w:rsid w:val="00B5638A"/>
    <w:rsid w:val="00B623C0"/>
    <w:rsid w:val="00B65EC7"/>
    <w:rsid w:val="00B66041"/>
    <w:rsid w:val="00B73603"/>
    <w:rsid w:val="00B7631D"/>
    <w:rsid w:val="00B777D2"/>
    <w:rsid w:val="00B93AC5"/>
    <w:rsid w:val="00B97CB2"/>
    <w:rsid w:val="00BA3A1C"/>
    <w:rsid w:val="00BA40C2"/>
    <w:rsid w:val="00BA664D"/>
    <w:rsid w:val="00BC33B2"/>
    <w:rsid w:val="00BC3E30"/>
    <w:rsid w:val="00BC5500"/>
    <w:rsid w:val="00BC6F47"/>
    <w:rsid w:val="00BD4D9F"/>
    <w:rsid w:val="00BD60E1"/>
    <w:rsid w:val="00BD659F"/>
    <w:rsid w:val="00BD76EB"/>
    <w:rsid w:val="00BD7876"/>
    <w:rsid w:val="00BE3A47"/>
    <w:rsid w:val="00C008F3"/>
    <w:rsid w:val="00C04BDC"/>
    <w:rsid w:val="00C057D4"/>
    <w:rsid w:val="00C0739C"/>
    <w:rsid w:val="00C1080F"/>
    <w:rsid w:val="00C11C9D"/>
    <w:rsid w:val="00C14D53"/>
    <w:rsid w:val="00C14E00"/>
    <w:rsid w:val="00C176F4"/>
    <w:rsid w:val="00C2203D"/>
    <w:rsid w:val="00C243AB"/>
    <w:rsid w:val="00C377C9"/>
    <w:rsid w:val="00C408C4"/>
    <w:rsid w:val="00C46445"/>
    <w:rsid w:val="00C46920"/>
    <w:rsid w:val="00C716FA"/>
    <w:rsid w:val="00C71758"/>
    <w:rsid w:val="00C756D7"/>
    <w:rsid w:val="00C77961"/>
    <w:rsid w:val="00C804CE"/>
    <w:rsid w:val="00C80BDC"/>
    <w:rsid w:val="00C866CF"/>
    <w:rsid w:val="00C931AA"/>
    <w:rsid w:val="00CA489D"/>
    <w:rsid w:val="00CA574D"/>
    <w:rsid w:val="00CA61FF"/>
    <w:rsid w:val="00CA67C1"/>
    <w:rsid w:val="00CB101F"/>
    <w:rsid w:val="00CB15A0"/>
    <w:rsid w:val="00CC4D9C"/>
    <w:rsid w:val="00CC7C0B"/>
    <w:rsid w:val="00CD14D3"/>
    <w:rsid w:val="00CD70A1"/>
    <w:rsid w:val="00CE04E4"/>
    <w:rsid w:val="00CE7788"/>
    <w:rsid w:val="00CE7CCE"/>
    <w:rsid w:val="00CF1448"/>
    <w:rsid w:val="00CF230B"/>
    <w:rsid w:val="00CF39B4"/>
    <w:rsid w:val="00CF3F57"/>
    <w:rsid w:val="00CF5863"/>
    <w:rsid w:val="00D1310B"/>
    <w:rsid w:val="00D163F1"/>
    <w:rsid w:val="00D206CC"/>
    <w:rsid w:val="00D2112B"/>
    <w:rsid w:val="00D35299"/>
    <w:rsid w:val="00D36760"/>
    <w:rsid w:val="00D408BE"/>
    <w:rsid w:val="00D45492"/>
    <w:rsid w:val="00D45B4F"/>
    <w:rsid w:val="00D5120F"/>
    <w:rsid w:val="00D52D9B"/>
    <w:rsid w:val="00D54A70"/>
    <w:rsid w:val="00D54F15"/>
    <w:rsid w:val="00D6197B"/>
    <w:rsid w:val="00D61FE2"/>
    <w:rsid w:val="00D62A93"/>
    <w:rsid w:val="00D74A96"/>
    <w:rsid w:val="00D975F3"/>
    <w:rsid w:val="00DA198A"/>
    <w:rsid w:val="00DA3CB5"/>
    <w:rsid w:val="00DC1097"/>
    <w:rsid w:val="00DC2CF6"/>
    <w:rsid w:val="00DD0FF3"/>
    <w:rsid w:val="00DE31C9"/>
    <w:rsid w:val="00DE3B1F"/>
    <w:rsid w:val="00DE54DF"/>
    <w:rsid w:val="00DE76C4"/>
    <w:rsid w:val="00DE7F87"/>
    <w:rsid w:val="00DF1784"/>
    <w:rsid w:val="00DF3E95"/>
    <w:rsid w:val="00E04027"/>
    <w:rsid w:val="00E069FF"/>
    <w:rsid w:val="00E06F0F"/>
    <w:rsid w:val="00E110F1"/>
    <w:rsid w:val="00E14B2A"/>
    <w:rsid w:val="00E21A4A"/>
    <w:rsid w:val="00E268D1"/>
    <w:rsid w:val="00E27461"/>
    <w:rsid w:val="00E27D6A"/>
    <w:rsid w:val="00E30C7B"/>
    <w:rsid w:val="00E33C3D"/>
    <w:rsid w:val="00E3556C"/>
    <w:rsid w:val="00E361B4"/>
    <w:rsid w:val="00E368E0"/>
    <w:rsid w:val="00E41A40"/>
    <w:rsid w:val="00E434C7"/>
    <w:rsid w:val="00E460A4"/>
    <w:rsid w:val="00E52ABE"/>
    <w:rsid w:val="00E578F5"/>
    <w:rsid w:val="00E6185C"/>
    <w:rsid w:val="00E63AC8"/>
    <w:rsid w:val="00E6616C"/>
    <w:rsid w:val="00E70377"/>
    <w:rsid w:val="00E73DA1"/>
    <w:rsid w:val="00E7440D"/>
    <w:rsid w:val="00E77CEA"/>
    <w:rsid w:val="00E811CD"/>
    <w:rsid w:val="00E814CF"/>
    <w:rsid w:val="00E93D0F"/>
    <w:rsid w:val="00E9412E"/>
    <w:rsid w:val="00EA1340"/>
    <w:rsid w:val="00EA226E"/>
    <w:rsid w:val="00EA54D8"/>
    <w:rsid w:val="00EB361F"/>
    <w:rsid w:val="00EB6C1D"/>
    <w:rsid w:val="00EC2FA2"/>
    <w:rsid w:val="00EC5029"/>
    <w:rsid w:val="00ED6F02"/>
    <w:rsid w:val="00ED7A52"/>
    <w:rsid w:val="00EE1B7F"/>
    <w:rsid w:val="00EE1D39"/>
    <w:rsid w:val="00EE1ED6"/>
    <w:rsid w:val="00EE2749"/>
    <w:rsid w:val="00EE6CB3"/>
    <w:rsid w:val="00EF2170"/>
    <w:rsid w:val="00EF6CC6"/>
    <w:rsid w:val="00F023C0"/>
    <w:rsid w:val="00F0266B"/>
    <w:rsid w:val="00F02DE1"/>
    <w:rsid w:val="00F035A4"/>
    <w:rsid w:val="00F046B6"/>
    <w:rsid w:val="00F04A7C"/>
    <w:rsid w:val="00F06CC3"/>
    <w:rsid w:val="00F103C8"/>
    <w:rsid w:val="00F13342"/>
    <w:rsid w:val="00F14E4B"/>
    <w:rsid w:val="00F242E9"/>
    <w:rsid w:val="00F256E9"/>
    <w:rsid w:val="00F278DE"/>
    <w:rsid w:val="00F30B15"/>
    <w:rsid w:val="00F31FA2"/>
    <w:rsid w:val="00F34265"/>
    <w:rsid w:val="00F45612"/>
    <w:rsid w:val="00F461F7"/>
    <w:rsid w:val="00F46899"/>
    <w:rsid w:val="00F50350"/>
    <w:rsid w:val="00F524ED"/>
    <w:rsid w:val="00F538A2"/>
    <w:rsid w:val="00F5525C"/>
    <w:rsid w:val="00F6302F"/>
    <w:rsid w:val="00F656BE"/>
    <w:rsid w:val="00F72F0B"/>
    <w:rsid w:val="00F76DCB"/>
    <w:rsid w:val="00F776E8"/>
    <w:rsid w:val="00F80CD8"/>
    <w:rsid w:val="00F85B33"/>
    <w:rsid w:val="00F872F7"/>
    <w:rsid w:val="00F8758E"/>
    <w:rsid w:val="00F9191C"/>
    <w:rsid w:val="00FA112F"/>
    <w:rsid w:val="00FA1DF4"/>
    <w:rsid w:val="00FA494C"/>
    <w:rsid w:val="00FB03C1"/>
    <w:rsid w:val="00FB483B"/>
    <w:rsid w:val="00FC2797"/>
    <w:rsid w:val="00FC4AAD"/>
    <w:rsid w:val="00FD1C36"/>
    <w:rsid w:val="00FD517C"/>
    <w:rsid w:val="00FD7106"/>
    <w:rsid w:val="00FE2980"/>
    <w:rsid w:val="00FF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3FAFB-B8FB-48F2-8771-5E6DB2E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1C"/>
  </w:style>
  <w:style w:type="paragraph" w:styleId="1">
    <w:name w:val="heading 1"/>
    <w:basedOn w:val="a"/>
    <w:next w:val="a"/>
    <w:link w:val="10"/>
    <w:uiPriority w:val="99"/>
    <w:qFormat/>
    <w:rsid w:val="008F4F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5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7A4B55"/>
    <w:rPr>
      <w:rFonts w:ascii="Arial" w:eastAsia="Times New Roman" w:hAnsi="Arial" w:cs="Arial"/>
      <w:sz w:val="24"/>
      <w:szCs w:val="24"/>
      <w:lang w:eastAsia="ru-RU"/>
    </w:rPr>
  </w:style>
  <w:style w:type="paragraph" w:styleId="a5">
    <w:name w:val="Balloon Text"/>
    <w:basedOn w:val="a"/>
    <w:link w:val="a6"/>
    <w:uiPriority w:val="99"/>
    <w:semiHidden/>
    <w:unhideWhenUsed/>
    <w:rsid w:val="001A7F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7FE5"/>
    <w:rPr>
      <w:rFonts w:ascii="Segoe UI" w:hAnsi="Segoe UI" w:cs="Segoe UI"/>
      <w:sz w:val="18"/>
      <w:szCs w:val="18"/>
    </w:rPr>
  </w:style>
  <w:style w:type="table" w:styleId="a7">
    <w:name w:val="Table Grid"/>
    <w:basedOn w:val="a1"/>
    <w:uiPriority w:val="39"/>
    <w:rsid w:val="0092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B35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5452"/>
  </w:style>
  <w:style w:type="paragraph" w:styleId="aa">
    <w:name w:val="List Paragraph"/>
    <w:basedOn w:val="a"/>
    <w:uiPriority w:val="34"/>
    <w:qFormat/>
    <w:rsid w:val="00081456"/>
    <w:pPr>
      <w:ind w:left="720"/>
      <w:contextualSpacing/>
    </w:pPr>
  </w:style>
  <w:style w:type="character" w:customStyle="1" w:styleId="ab">
    <w:name w:val="Цветовое выделение"/>
    <w:uiPriority w:val="99"/>
    <w:rsid w:val="002F5372"/>
    <w:rPr>
      <w:b/>
      <w:color w:val="26282F"/>
    </w:rPr>
  </w:style>
  <w:style w:type="paragraph" w:customStyle="1" w:styleId="ac">
    <w:name w:val="Прижатый влево"/>
    <w:basedOn w:val="a"/>
    <w:next w:val="a"/>
    <w:uiPriority w:val="99"/>
    <w:rsid w:val="00B97CB2"/>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d">
    <w:name w:val="Гипертекстовая ссылка"/>
    <w:basedOn w:val="ab"/>
    <w:uiPriority w:val="99"/>
    <w:rsid w:val="00A027A7"/>
    <w:rPr>
      <w:rFonts w:cs="Times New Roman"/>
      <w:b w:val="0"/>
      <w:color w:val="106BBE"/>
    </w:rPr>
  </w:style>
  <w:style w:type="paragraph" w:customStyle="1" w:styleId="ae">
    <w:name w:val="Нормальный (таблица)"/>
    <w:basedOn w:val="a"/>
    <w:next w:val="a"/>
    <w:uiPriority w:val="99"/>
    <w:rsid w:val="009813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8F4F63"/>
    <w:rPr>
      <w:rFonts w:ascii="Arial" w:eastAsiaTheme="minorEastAsia" w:hAnsi="Arial" w:cs="Arial"/>
      <w:b/>
      <w:bCs/>
      <w:color w:val="26282F"/>
      <w:sz w:val="24"/>
      <w:szCs w:val="24"/>
      <w:lang w:eastAsia="ru-RU"/>
    </w:rPr>
  </w:style>
  <w:style w:type="character" w:styleId="af">
    <w:name w:val="Hyperlink"/>
    <w:basedOn w:val="a0"/>
    <w:uiPriority w:val="99"/>
    <w:semiHidden/>
    <w:unhideWhenUsed/>
    <w:rsid w:val="00B13D58"/>
    <w:rPr>
      <w:color w:val="0000FF"/>
      <w:u w:val="single"/>
    </w:rPr>
  </w:style>
  <w:style w:type="paragraph" w:customStyle="1" w:styleId="formattext">
    <w:name w:val="formattext"/>
    <w:basedOn w:val="a"/>
    <w:rsid w:val="00B13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ыделение для Базового Поиска (курсив)"/>
    <w:basedOn w:val="a0"/>
    <w:uiPriority w:val="99"/>
    <w:rsid w:val="00ED7A52"/>
    <w:rPr>
      <w:rFonts w:cs="Times New Roman"/>
      <w:b/>
      <w:bCs/>
      <w:i/>
      <w:iCs/>
      <w:color w:val="0058A9"/>
    </w:rPr>
  </w:style>
  <w:style w:type="paragraph" w:styleId="af1">
    <w:name w:val="Normal (Web)"/>
    <w:basedOn w:val="a"/>
    <w:uiPriority w:val="99"/>
    <w:unhideWhenUsed/>
    <w:rsid w:val="0035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0"/>
    <w:link w:val="11"/>
    <w:rsid w:val="00D61FE2"/>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2"/>
    <w:rsid w:val="00D61FE2"/>
    <w:pPr>
      <w:shd w:val="clear" w:color="auto" w:fill="FFFFFF"/>
      <w:spacing w:after="0" w:line="317" w:lineRule="exact"/>
      <w:ind w:firstLine="72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8540">
      <w:bodyDiv w:val="1"/>
      <w:marLeft w:val="0"/>
      <w:marRight w:val="0"/>
      <w:marTop w:val="0"/>
      <w:marBottom w:val="0"/>
      <w:divBdr>
        <w:top w:val="none" w:sz="0" w:space="0" w:color="auto"/>
        <w:left w:val="none" w:sz="0" w:space="0" w:color="auto"/>
        <w:bottom w:val="none" w:sz="0" w:space="0" w:color="auto"/>
        <w:right w:val="none" w:sz="0" w:space="0" w:color="auto"/>
      </w:divBdr>
    </w:div>
    <w:div w:id="412314711">
      <w:bodyDiv w:val="1"/>
      <w:marLeft w:val="0"/>
      <w:marRight w:val="0"/>
      <w:marTop w:val="0"/>
      <w:marBottom w:val="0"/>
      <w:divBdr>
        <w:top w:val="none" w:sz="0" w:space="0" w:color="auto"/>
        <w:left w:val="none" w:sz="0" w:space="0" w:color="auto"/>
        <w:bottom w:val="none" w:sz="0" w:space="0" w:color="auto"/>
        <w:right w:val="none" w:sz="0" w:space="0" w:color="auto"/>
      </w:divBdr>
    </w:div>
    <w:div w:id="576941631">
      <w:bodyDiv w:val="1"/>
      <w:marLeft w:val="0"/>
      <w:marRight w:val="0"/>
      <w:marTop w:val="0"/>
      <w:marBottom w:val="0"/>
      <w:divBdr>
        <w:top w:val="none" w:sz="0" w:space="0" w:color="auto"/>
        <w:left w:val="none" w:sz="0" w:space="0" w:color="auto"/>
        <w:bottom w:val="none" w:sz="0" w:space="0" w:color="auto"/>
        <w:right w:val="none" w:sz="0" w:space="0" w:color="auto"/>
      </w:divBdr>
    </w:div>
    <w:div w:id="821240209">
      <w:bodyDiv w:val="1"/>
      <w:marLeft w:val="0"/>
      <w:marRight w:val="0"/>
      <w:marTop w:val="0"/>
      <w:marBottom w:val="0"/>
      <w:divBdr>
        <w:top w:val="none" w:sz="0" w:space="0" w:color="auto"/>
        <w:left w:val="none" w:sz="0" w:space="0" w:color="auto"/>
        <w:bottom w:val="none" w:sz="0" w:space="0" w:color="auto"/>
        <w:right w:val="none" w:sz="0" w:space="0" w:color="auto"/>
      </w:divBdr>
      <w:divsChild>
        <w:div w:id="1799452071">
          <w:marLeft w:val="0"/>
          <w:marRight w:val="0"/>
          <w:marTop w:val="0"/>
          <w:marBottom w:val="0"/>
          <w:divBdr>
            <w:top w:val="none" w:sz="0" w:space="0" w:color="auto"/>
            <w:left w:val="none" w:sz="0" w:space="0" w:color="auto"/>
            <w:bottom w:val="none" w:sz="0" w:space="0" w:color="auto"/>
            <w:right w:val="none" w:sz="0" w:space="0" w:color="auto"/>
          </w:divBdr>
          <w:divsChild>
            <w:div w:id="190344676">
              <w:marLeft w:val="0"/>
              <w:marRight w:val="0"/>
              <w:marTop w:val="0"/>
              <w:marBottom w:val="0"/>
              <w:divBdr>
                <w:top w:val="none" w:sz="0" w:space="0" w:color="auto"/>
                <w:left w:val="none" w:sz="0" w:space="0" w:color="auto"/>
                <w:bottom w:val="none" w:sz="0" w:space="0" w:color="auto"/>
                <w:right w:val="none" w:sz="0" w:space="0" w:color="auto"/>
              </w:divBdr>
              <w:divsChild>
                <w:div w:id="787161594">
                  <w:marLeft w:val="0"/>
                  <w:marRight w:val="0"/>
                  <w:marTop w:val="0"/>
                  <w:marBottom w:val="0"/>
                  <w:divBdr>
                    <w:top w:val="none" w:sz="0" w:space="0" w:color="auto"/>
                    <w:left w:val="none" w:sz="0" w:space="0" w:color="auto"/>
                    <w:bottom w:val="none" w:sz="0" w:space="0" w:color="auto"/>
                    <w:right w:val="none" w:sz="0" w:space="0" w:color="auto"/>
                  </w:divBdr>
                  <w:divsChild>
                    <w:div w:id="1726028146">
                      <w:marLeft w:val="0"/>
                      <w:marRight w:val="0"/>
                      <w:marTop w:val="0"/>
                      <w:marBottom w:val="0"/>
                      <w:divBdr>
                        <w:top w:val="none" w:sz="0" w:space="0" w:color="auto"/>
                        <w:left w:val="none" w:sz="0" w:space="0" w:color="auto"/>
                        <w:bottom w:val="none" w:sz="0" w:space="0" w:color="auto"/>
                        <w:right w:val="none" w:sz="0" w:space="0" w:color="auto"/>
                      </w:divBdr>
                      <w:divsChild>
                        <w:div w:id="1982613522">
                          <w:marLeft w:val="0"/>
                          <w:marRight w:val="0"/>
                          <w:marTop w:val="0"/>
                          <w:marBottom w:val="0"/>
                          <w:divBdr>
                            <w:top w:val="none" w:sz="0" w:space="0" w:color="auto"/>
                            <w:left w:val="none" w:sz="0" w:space="0" w:color="auto"/>
                            <w:bottom w:val="none" w:sz="0" w:space="0" w:color="auto"/>
                            <w:right w:val="none" w:sz="0" w:space="0" w:color="auto"/>
                          </w:divBdr>
                          <w:divsChild>
                            <w:div w:id="107355841">
                              <w:marLeft w:val="0"/>
                              <w:marRight w:val="0"/>
                              <w:marTop w:val="0"/>
                              <w:marBottom w:val="0"/>
                              <w:divBdr>
                                <w:top w:val="none" w:sz="0" w:space="0" w:color="auto"/>
                                <w:left w:val="none" w:sz="0" w:space="0" w:color="auto"/>
                                <w:bottom w:val="none" w:sz="0" w:space="0" w:color="auto"/>
                                <w:right w:val="none" w:sz="0" w:space="0" w:color="auto"/>
                              </w:divBdr>
                              <w:divsChild>
                                <w:div w:id="1365059413">
                                  <w:marLeft w:val="0"/>
                                  <w:marRight w:val="0"/>
                                  <w:marTop w:val="0"/>
                                  <w:marBottom w:val="0"/>
                                  <w:divBdr>
                                    <w:top w:val="none" w:sz="0" w:space="0" w:color="auto"/>
                                    <w:left w:val="none" w:sz="0" w:space="0" w:color="auto"/>
                                    <w:bottom w:val="none" w:sz="0" w:space="0" w:color="auto"/>
                                    <w:right w:val="none" w:sz="0" w:space="0" w:color="auto"/>
                                  </w:divBdr>
                                  <w:divsChild>
                                    <w:div w:id="841437265">
                                      <w:marLeft w:val="0"/>
                                      <w:marRight w:val="0"/>
                                      <w:marTop w:val="0"/>
                                      <w:marBottom w:val="0"/>
                                      <w:divBdr>
                                        <w:top w:val="none" w:sz="0" w:space="0" w:color="auto"/>
                                        <w:left w:val="none" w:sz="0" w:space="0" w:color="auto"/>
                                        <w:bottom w:val="none" w:sz="0" w:space="0" w:color="auto"/>
                                        <w:right w:val="none" w:sz="0" w:space="0" w:color="auto"/>
                                      </w:divBdr>
                                      <w:divsChild>
                                        <w:div w:id="1377122096">
                                          <w:marLeft w:val="0"/>
                                          <w:marRight w:val="0"/>
                                          <w:marTop w:val="0"/>
                                          <w:marBottom w:val="0"/>
                                          <w:divBdr>
                                            <w:top w:val="none" w:sz="0" w:space="0" w:color="auto"/>
                                            <w:left w:val="none" w:sz="0" w:space="0" w:color="auto"/>
                                            <w:bottom w:val="none" w:sz="0" w:space="0" w:color="auto"/>
                                            <w:right w:val="none" w:sz="0" w:space="0" w:color="auto"/>
                                          </w:divBdr>
                                          <w:divsChild>
                                            <w:div w:id="36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485213">
      <w:bodyDiv w:val="1"/>
      <w:marLeft w:val="0"/>
      <w:marRight w:val="0"/>
      <w:marTop w:val="0"/>
      <w:marBottom w:val="0"/>
      <w:divBdr>
        <w:top w:val="none" w:sz="0" w:space="0" w:color="auto"/>
        <w:left w:val="none" w:sz="0" w:space="0" w:color="auto"/>
        <w:bottom w:val="none" w:sz="0" w:space="0" w:color="auto"/>
        <w:right w:val="none" w:sz="0" w:space="0" w:color="auto"/>
      </w:divBdr>
      <w:divsChild>
        <w:div w:id="1177232388">
          <w:marLeft w:val="0"/>
          <w:marRight w:val="0"/>
          <w:marTop w:val="0"/>
          <w:marBottom w:val="0"/>
          <w:divBdr>
            <w:top w:val="none" w:sz="0" w:space="0" w:color="auto"/>
            <w:left w:val="none" w:sz="0" w:space="0" w:color="auto"/>
            <w:bottom w:val="none" w:sz="0" w:space="0" w:color="auto"/>
            <w:right w:val="none" w:sz="0" w:space="0" w:color="auto"/>
          </w:divBdr>
          <w:divsChild>
            <w:div w:id="783575172">
              <w:marLeft w:val="0"/>
              <w:marRight w:val="0"/>
              <w:marTop w:val="0"/>
              <w:marBottom w:val="0"/>
              <w:divBdr>
                <w:top w:val="none" w:sz="0" w:space="0" w:color="auto"/>
                <w:left w:val="none" w:sz="0" w:space="0" w:color="auto"/>
                <w:bottom w:val="none" w:sz="0" w:space="0" w:color="auto"/>
                <w:right w:val="none" w:sz="0" w:space="0" w:color="auto"/>
              </w:divBdr>
              <w:divsChild>
                <w:div w:id="844319997">
                  <w:marLeft w:val="0"/>
                  <w:marRight w:val="0"/>
                  <w:marTop w:val="0"/>
                  <w:marBottom w:val="0"/>
                  <w:divBdr>
                    <w:top w:val="none" w:sz="0" w:space="0" w:color="auto"/>
                    <w:left w:val="none" w:sz="0" w:space="0" w:color="auto"/>
                    <w:bottom w:val="none" w:sz="0" w:space="0" w:color="auto"/>
                    <w:right w:val="none" w:sz="0" w:space="0" w:color="auto"/>
                  </w:divBdr>
                  <w:divsChild>
                    <w:div w:id="1959792372">
                      <w:marLeft w:val="0"/>
                      <w:marRight w:val="0"/>
                      <w:marTop w:val="0"/>
                      <w:marBottom w:val="0"/>
                      <w:divBdr>
                        <w:top w:val="none" w:sz="0" w:space="0" w:color="auto"/>
                        <w:left w:val="none" w:sz="0" w:space="0" w:color="auto"/>
                        <w:bottom w:val="none" w:sz="0" w:space="0" w:color="auto"/>
                        <w:right w:val="none" w:sz="0" w:space="0" w:color="auto"/>
                      </w:divBdr>
                      <w:divsChild>
                        <w:div w:id="1280064012">
                          <w:marLeft w:val="0"/>
                          <w:marRight w:val="0"/>
                          <w:marTop w:val="0"/>
                          <w:marBottom w:val="0"/>
                          <w:divBdr>
                            <w:top w:val="none" w:sz="0" w:space="0" w:color="auto"/>
                            <w:left w:val="none" w:sz="0" w:space="0" w:color="auto"/>
                            <w:bottom w:val="none" w:sz="0" w:space="0" w:color="auto"/>
                            <w:right w:val="none" w:sz="0" w:space="0" w:color="auto"/>
                          </w:divBdr>
                          <w:divsChild>
                            <w:div w:id="295373620">
                              <w:marLeft w:val="0"/>
                              <w:marRight w:val="0"/>
                              <w:marTop w:val="0"/>
                              <w:marBottom w:val="0"/>
                              <w:divBdr>
                                <w:top w:val="none" w:sz="0" w:space="0" w:color="auto"/>
                                <w:left w:val="none" w:sz="0" w:space="0" w:color="auto"/>
                                <w:bottom w:val="none" w:sz="0" w:space="0" w:color="auto"/>
                                <w:right w:val="none" w:sz="0" w:space="0" w:color="auto"/>
                              </w:divBdr>
                              <w:divsChild>
                                <w:div w:id="237789181">
                                  <w:marLeft w:val="0"/>
                                  <w:marRight w:val="0"/>
                                  <w:marTop w:val="0"/>
                                  <w:marBottom w:val="0"/>
                                  <w:divBdr>
                                    <w:top w:val="none" w:sz="0" w:space="0" w:color="auto"/>
                                    <w:left w:val="none" w:sz="0" w:space="0" w:color="auto"/>
                                    <w:bottom w:val="none" w:sz="0" w:space="0" w:color="auto"/>
                                    <w:right w:val="none" w:sz="0" w:space="0" w:color="auto"/>
                                  </w:divBdr>
                                  <w:divsChild>
                                    <w:div w:id="261768434">
                                      <w:marLeft w:val="0"/>
                                      <w:marRight w:val="0"/>
                                      <w:marTop w:val="0"/>
                                      <w:marBottom w:val="0"/>
                                      <w:divBdr>
                                        <w:top w:val="none" w:sz="0" w:space="0" w:color="auto"/>
                                        <w:left w:val="none" w:sz="0" w:space="0" w:color="auto"/>
                                        <w:bottom w:val="none" w:sz="0" w:space="0" w:color="auto"/>
                                        <w:right w:val="none" w:sz="0" w:space="0" w:color="auto"/>
                                      </w:divBdr>
                                      <w:divsChild>
                                        <w:div w:id="9523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620443">
      <w:bodyDiv w:val="1"/>
      <w:marLeft w:val="0"/>
      <w:marRight w:val="0"/>
      <w:marTop w:val="0"/>
      <w:marBottom w:val="0"/>
      <w:divBdr>
        <w:top w:val="none" w:sz="0" w:space="0" w:color="auto"/>
        <w:left w:val="none" w:sz="0" w:space="0" w:color="auto"/>
        <w:bottom w:val="none" w:sz="0" w:space="0" w:color="auto"/>
        <w:right w:val="none" w:sz="0" w:space="0" w:color="auto"/>
      </w:divBdr>
    </w:div>
    <w:div w:id="1413968870">
      <w:bodyDiv w:val="1"/>
      <w:marLeft w:val="0"/>
      <w:marRight w:val="0"/>
      <w:marTop w:val="0"/>
      <w:marBottom w:val="0"/>
      <w:divBdr>
        <w:top w:val="none" w:sz="0" w:space="0" w:color="auto"/>
        <w:left w:val="none" w:sz="0" w:space="0" w:color="auto"/>
        <w:bottom w:val="none" w:sz="0" w:space="0" w:color="auto"/>
        <w:right w:val="none" w:sz="0" w:space="0" w:color="auto"/>
      </w:divBdr>
      <w:divsChild>
        <w:div w:id="2022196464">
          <w:marLeft w:val="0"/>
          <w:marRight w:val="0"/>
          <w:marTop w:val="0"/>
          <w:marBottom w:val="0"/>
          <w:divBdr>
            <w:top w:val="none" w:sz="0" w:space="0" w:color="auto"/>
            <w:left w:val="none" w:sz="0" w:space="0" w:color="auto"/>
            <w:bottom w:val="none" w:sz="0" w:space="0" w:color="auto"/>
            <w:right w:val="none" w:sz="0" w:space="0" w:color="auto"/>
          </w:divBdr>
          <w:divsChild>
            <w:div w:id="545871331">
              <w:marLeft w:val="0"/>
              <w:marRight w:val="0"/>
              <w:marTop w:val="0"/>
              <w:marBottom w:val="0"/>
              <w:divBdr>
                <w:top w:val="none" w:sz="0" w:space="0" w:color="auto"/>
                <w:left w:val="none" w:sz="0" w:space="0" w:color="auto"/>
                <w:bottom w:val="none" w:sz="0" w:space="0" w:color="auto"/>
                <w:right w:val="none" w:sz="0" w:space="0" w:color="auto"/>
              </w:divBdr>
              <w:divsChild>
                <w:div w:id="605235971">
                  <w:marLeft w:val="0"/>
                  <w:marRight w:val="0"/>
                  <w:marTop w:val="0"/>
                  <w:marBottom w:val="0"/>
                  <w:divBdr>
                    <w:top w:val="none" w:sz="0" w:space="0" w:color="auto"/>
                    <w:left w:val="none" w:sz="0" w:space="0" w:color="auto"/>
                    <w:bottom w:val="none" w:sz="0" w:space="0" w:color="auto"/>
                    <w:right w:val="none" w:sz="0" w:space="0" w:color="auto"/>
                  </w:divBdr>
                  <w:divsChild>
                    <w:div w:id="222181704">
                      <w:marLeft w:val="0"/>
                      <w:marRight w:val="0"/>
                      <w:marTop w:val="0"/>
                      <w:marBottom w:val="0"/>
                      <w:divBdr>
                        <w:top w:val="none" w:sz="0" w:space="0" w:color="auto"/>
                        <w:left w:val="none" w:sz="0" w:space="0" w:color="auto"/>
                        <w:bottom w:val="none" w:sz="0" w:space="0" w:color="auto"/>
                        <w:right w:val="none" w:sz="0" w:space="0" w:color="auto"/>
                      </w:divBdr>
                      <w:divsChild>
                        <w:div w:id="206263736">
                          <w:marLeft w:val="0"/>
                          <w:marRight w:val="0"/>
                          <w:marTop w:val="0"/>
                          <w:marBottom w:val="0"/>
                          <w:divBdr>
                            <w:top w:val="none" w:sz="0" w:space="0" w:color="auto"/>
                            <w:left w:val="none" w:sz="0" w:space="0" w:color="auto"/>
                            <w:bottom w:val="none" w:sz="0" w:space="0" w:color="auto"/>
                            <w:right w:val="none" w:sz="0" w:space="0" w:color="auto"/>
                          </w:divBdr>
                          <w:divsChild>
                            <w:div w:id="1873029947">
                              <w:marLeft w:val="0"/>
                              <w:marRight w:val="0"/>
                              <w:marTop w:val="0"/>
                              <w:marBottom w:val="0"/>
                              <w:divBdr>
                                <w:top w:val="none" w:sz="0" w:space="0" w:color="auto"/>
                                <w:left w:val="none" w:sz="0" w:space="0" w:color="auto"/>
                                <w:bottom w:val="none" w:sz="0" w:space="0" w:color="auto"/>
                                <w:right w:val="none" w:sz="0" w:space="0" w:color="auto"/>
                              </w:divBdr>
                              <w:divsChild>
                                <w:div w:id="2072653924">
                                  <w:marLeft w:val="0"/>
                                  <w:marRight w:val="0"/>
                                  <w:marTop w:val="0"/>
                                  <w:marBottom w:val="0"/>
                                  <w:divBdr>
                                    <w:top w:val="none" w:sz="0" w:space="0" w:color="auto"/>
                                    <w:left w:val="none" w:sz="0" w:space="0" w:color="auto"/>
                                    <w:bottom w:val="none" w:sz="0" w:space="0" w:color="auto"/>
                                    <w:right w:val="none" w:sz="0" w:space="0" w:color="auto"/>
                                  </w:divBdr>
                                  <w:divsChild>
                                    <w:div w:id="1397778723">
                                      <w:marLeft w:val="0"/>
                                      <w:marRight w:val="0"/>
                                      <w:marTop w:val="0"/>
                                      <w:marBottom w:val="0"/>
                                      <w:divBdr>
                                        <w:top w:val="none" w:sz="0" w:space="0" w:color="auto"/>
                                        <w:left w:val="none" w:sz="0" w:space="0" w:color="auto"/>
                                        <w:bottom w:val="none" w:sz="0" w:space="0" w:color="auto"/>
                                        <w:right w:val="none" w:sz="0" w:space="0" w:color="auto"/>
                                      </w:divBdr>
                                      <w:divsChild>
                                        <w:div w:id="1893925313">
                                          <w:marLeft w:val="0"/>
                                          <w:marRight w:val="0"/>
                                          <w:marTop w:val="0"/>
                                          <w:marBottom w:val="0"/>
                                          <w:divBdr>
                                            <w:top w:val="none" w:sz="0" w:space="0" w:color="auto"/>
                                            <w:left w:val="none" w:sz="0" w:space="0" w:color="auto"/>
                                            <w:bottom w:val="none" w:sz="0" w:space="0" w:color="auto"/>
                                            <w:right w:val="none" w:sz="0" w:space="0" w:color="auto"/>
                                          </w:divBdr>
                                          <w:divsChild>
                                            <w:div w:id="5520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720866">
      <w:bodyDiv w:val="1"/>
      <w:marLeft w:val="0"/>
      <w:marRight w:val="0"/>
      <w:marTop w:val="0"/>
      <w:marBottom w:val="0"/>
      <w:divBdr>
        <w:top w:val="none" w:sz="0" w:space="0" w:color="auto"/>
        <w:left w:val="none" w:sz="0" w:space="0" w:color="auto"/>
        <w:bottom w:val="none" w:sz="0" w:space="0" w:color="auto"/>
        <w:right w:val="none" w:sz="0" w:space="0" w:color="auto"/>
      </w:divBdr>
      <w:divsChild>
        <w:div w:id="2048988374">
          <w:marLeft w:val="0"/>
          <w:marRight w:val="0"/>
          <w:marTop w:val="0"/>
          <w:marBottom w:val="0"/>
          <w:divBdr>
            <w:top w:val="none" w:sz="0" w:space="0" w:color="auto"/>
            <w:left w:val="none" w:sz="0" w:space="0" w:color="auto"/>
            <w:bottom w:val="none" w:sz="0" w:space="0" w:color="auto"/>
            <w:right w:val="none" w:sz="0" w:space="0" w:color="auto"/>
          </w:divBdr>
          <w:divsChild>
            <w:div w:id="1444685499">
              <w:marLeft w:val="0"/>
              <w:marRight w:val="0"/>
              <w:marTop w:val="0"/>
              <w:marBottom w:val="0"/>
              <w:divBdr>
                <w:top w:val="none" w:sz="0" w:space="0" w:color="auto"/>
                <w:left w:val="none" w:sz="0" w:space="0" w:color="auto"/>
                <w:bottom w:val="none" w:sz="0" w:space="0" w:color="auto"/>
                <w:right w:val="none" w:sz="0" w:space="0" w:color="auto"/>
              </w:divBdr>
              <w:divsChild>
                <w:div w:id="1012881076">
                  <w:marLeft w:val="0"/>
                  <w:marRight w:val="0"/>
                  <w:marTop w:val="0"/>
                  <w:marBottom w:val="0"/>
                  <w:divBdr>
                    <w:top w:val="none" w:sz="0" w:space="0" w:color="auto"/>
                    <w:left w:val="none" w:sz="0" w:space="0" w:color="auto"/>
                    <w:bottom w:val="none" w:sz="0" w:space="0" w:color="auto"/>
                    <w:right w:val="none" w:sz="0" w:space="0" w:color="auto"/>
                  </w:divBdr>
                  <w:divsChild>
                    <w:div w:id="1485777768">
                      <w:marLeft w:val="0"/>
                      <w:marRight w:val="0"/>
                      <w:marTop w:val="0"/>
                      <w:marBottom w:val="0"/>
                      <w:divBdr>
                        <w:top w:val="none" w:sz="0" w:space="0" w:color="auto"/>
                        <w:left w:val="none" w:sz="0" w:space="0" w:color="auto"/>
                        <w:bottom w:val="none" w:sz="0" w:space="0" w:color="auto"/>
                        <w:right w:val="none" w:sz="0" w:space="0" w:color="auto"/>
                      </w:divBdr>
                      <w:divsChild>
                        <w:div w:id="119616441">
                          <w:marLeft w:val="0"/>
                          <w:marRight w:val="0"/>
                          <w:marTop w:val="0"/>
                          <w:marBottom w:val="0"/>
                          <w:divBdr>
                            <w:top w:val="none" w:sz="0" w:space="0" w:color="auto"/>
                            <w:left w:val="none" w:sz="0" w:space="0" w:color="auto"/>
                            <w:bottom w:val="none" w:sz="0" w:space="0" w:color="auto"/>
                            <w:right w:val="none" w:sz="0" w:space="0" w:color="auto"/>
                          </w:divBdr>
                          <w:divsChild>
                            <w:div w:id="808479725">
                              <w:marLeft w:val="0"/>
                              <w:marRight w:val="0"/>
                              <w:marTop w:val="0"/>
                              <w:marBottom w:val="0"/>
                              <w:divBdr>
                                <w:top w:val="none" w:sz="0" w:space="0" w:color="auto"/>
                                <w:left w:val="none" w:sz="0" w:space="0" w:color="auto"/>
                                <w:bottom w:val="none" w:sz="0" w:space="0" w:color="auto"/>
                                <w:right w:val="none" w:sz="0" w:space="0" w:color="auto"/>
                              </w:divBdr>
                              <w:divsChild>
                                <w:div w:id="1564486000">
                                  <w:marLeft w:val="0"/>
                                  <w:marRight w:val="0"/>
                                  <w:marTop w:val="0"/>
                                  <w:marBottom w:val="0"/>
                                  <w:divBdr>
                                    <w:top w:val="none" w:sz="0" w:space="0" w:color="auto"/>
                                    <w:left w:val="none" w:sz="0" w:space="0" w:color="auto"/>
                                    <w:bottom w:val="none" w:sz="0" w:space="0" w:color="auto"/>
                                    <w:right w:val="none" w:sz="0" w:space="0" w:color="auto"/>
                                  </w:divBdr>
                                  <w:divsChild>
                                    <w:div w:id="329871984">
                                      <w:marLeft w:val="0"/>
                                      <w:marRight w:val="0"/>
                                      <w:marTop w:val="0"/>
                                      <w:marBottom w:val="0"/>
                                      <w:divBdr>
                                        <w:top w:val="none" w:sz="0" w:space="0" w:color="auto"/>
                                        <w:left w:val="none" w:sz="0" w:space="0" w:color="auto"/>
                                        <w:bottom w:val="none" w:sz="0" w:space="0" w:color="auto"/>
                                        <w:right w:val="none" w:sz="0" w:space="0" w:color="auto"/>
                                      </w:divBdr>
                                      <w:divsChild>
                                        <w:div w:id="1908953998">
                                          <w:marLeft w:val="0"/>
                                          <w:marRight w:val="0"/>
                                          <w:marTop w:val="0"/>
                                          <w:marBottom w:val="0"/>
                                          <w:divBdr>
                                            <w:top w:val="none" w:sz="0" w:space="0" w:color="auto"/>
                                            <w:left w:val="none" w:sz="0" w:space="0" w:color="auto"/>
                                            <w:bottom w:val="none" w:sz="0" w:space="0" w:color="auto"/>
                                            <w:right w:val="none" w:sz="0" w:space="0" w:color="auto"/>
                                          </w:divBdr>
                                          <w:divsChild>
                                            <w:div w:id="3931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016096">
      <w:bodyDiv w:val="1"/>
      <w:marLeft w:val="0"/>
      <w:marRight w:val="0"/>
      <w:marTop w:val="0"/>
      <w:marBottom w:val="0"/>
      <w:divBdr>
        <w:top w:val="none" w:sz="0" w:space="0" w:color="auto"/>
        <w:left w:val="none" w:sz="0" w:space="0" w:color="auto"/>
        <w:bottom w:val="none" w:sz="0" w:space="0" w:color="auto"/>
        <w:right w:val="none" w:sz="0" w:space="0" w:color="auto"/>
      </w:divBdr>
    </w:div>
    <w:div w:id="19360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2720" TargetMode="External"/><Relationship Id="rId13" Type="http://schemas.openxmlformats.org/officeDocument/2006/relationships/header" Target="header1.xml"/><Relationship Id="rId18" Type="http://schemas.openxmlformats.org/officeDocument/2006/relationships/hyperlink" Target="garantF1://86367.1601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021785" TargetMode="External"/><Relationship Id="rId17" Type="http://schemas.openxmlformats.org/officeDocument/2006/relationships/hyperlink" Target="garantF1://12012604.78"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6731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cs.cntd.ru/document/90186503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docs.cntd.ru/document/9054643"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7CE7-4788-4611-AFCA-FD65D8CE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19</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Ашхамаф Бэла Исламовна</dc:creator>
  <cp:keywords/>
  <dc:description/>
  <cp:lastModifiedBy>Стаценко Анжела Евгеньевна</cp:lastModifiedBy>
  <cp:revision>20</cp:revision>
  <cp:lastPrinted>2019-09-03T09:34:00Z</cp:lastPrinted>
  <dcterms:created xsi:type="dcterms:W3CDTF">2019-07-22T08:29:00Z</dcterms:created>
  <dcterms:modified xsi:type="dcterms:W3CDTF">2019-09-03T09:34:00Z</dcterms:modified>
</cp:coreProperties>
</file>